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F1" w:rsidRDefault="00F810EB">
      <w:pPr>
        <w:pStyle w:val="Titre"/>
      </w:pPr>
      <w:r>
        <w:t xml:space="preserve">       </w:t>
      </w:r>
      <w:r w:rsidR="00255B3D">
        <w:t xml:space="preserve"> REGLEMENT INTERIEUR DU COMITE SOCIAL et ECONOMIQUE</w:t>
      </w:r>
    </w:p>
    <w:p w:rsidR="000F52DB" w:rsidRDefault="000F52DB">
      <w:pPr>
        <w:pStyle w:val="Titre"/>
      </w:pPr>
      <w:r>
        <w:t>SPONTEX SAS</w:t>
      </w:r>
    </w:p>
    <w:p w:rsidR="000F52DB" w:rsidRDefault="001C21AC" w:rsidP="000F52DB">
      <w:pPr>
        <w:pStyle w:val="Sous-titre"/>
        <w:jc w:val="left"/>
      </w:pPr>
      <w:r>
        <w:t>Préambule</w:t>
      </w:r>
    </w:p>
    <w:p w:rsidR="001C21AC" w:rsidRDefault="001C21AC" w:rsidP="000F52DB">
      <w:pPr>
        <w:pStyle w:val="Sous-titre"/>
        <w:jc w:val="left"/>
      </w:pPr>
    </w:p>
    <w:p w:rsidR="001C21AC" w:rsidRPr="003D234E" w:rsidRDefault="00255B3D" w:rsidP="001C21AC">
      <w:pPr>
        <w:pStyle w:val="Sous-titre"/>
        <w:jc w:val="both"/>
        <w:rPr>
          <w:b w:val="0"/>
        </w:rPr>
      </w:pPr>
      <w:r w:rsidRPr="003D234E">
        <w:rPr>
          <w:b w:val="0"/>
        </w:rPr>
        <w:t>Le Comité Social et Economique</w:t>
      </w:r>
      <w:r w:rsidR="001C21AC" w:rsidRPr="003D234E">
        <w:rPr>
          <w:b w:val="0"/>
        </w:rPr>
        <w:t xml:space="preserve"> de SPONTEX SAS, c</w:t>
      </w:r>
      <w:r w:rsidR="000F52DB" w:rsidRPr="003D234E">
        <w:rPr>
          <w:b w:val="0"/>
        </w:rPr>
        <w:t>o</w:t>
      </w:r>
      <w:r w:rsidR="001F65A5" w:rsidRPr="003D234E">
        <w:rPr>
          <w:b w:val="0"/>
        </w:rPr>
        <w:t>nformément à l’Article L. 2315-24</w:t>
      </w:r>
      <w:r w:rsidR="000F52DB" w:rsidRPr="003D234E">
        <w:rPr>
          <w:b w:val="0"/>
        </w:rPr>
        <w:t xml:space="preserve"> du code du travail</w:t>
      </w:r>
      <w:r w:rsidR="001F65A5" w:rsidRPr="003D234E">
        <w:rPr>
          <w:b w:val="0"/>
        </w:rPr>
        <w:t xml:space="preserve"> (ordonnance n°2017-1386 du 22 septembre2017-art.1)</w:t>
      </w:r>
      <w:r w:rsidR="000F52DB" w:rsidRPr="003D234E">
        <w:rPr>
          <w:b w:val="0"/>
        </w:rPr>
        <w:t xml:space="preserve"> « </w:t>
      </w:r>
      <w:r w:rsidR="000F52DB" w:rsidRPr="003D234E">
        <w:rPr>
          <w:b w:val="0"/>
          <w:i/>
        </w:rPr>
        <w:t>le comité</w:t>
      </w:r>
      <w:r w:rsidR="001F65A5" w:rsidRPr="003D234E">
        <w:rPr>
          <w:b w:val="0"/>
          <w:i/>
        </w:rPr>
        <w:t xml:space="preserve"> social et économique</w:t>
      </w:r>
      <w:r w:rsidR="000F52DB" w:rsidRPr="003D234E">
        <w:rPr>
          <w:b w:val="0"/>
          <w:i/>
        </w:rPr>
        <w:t xml:space="preserve"> détermine</w:t>
      </w:r>
      <w:r w:rsidR="001F65A5" w:rsidRPr="003D234E">
        <w:rPr>
          <w:b w:val="0"/>
          <w:i/>
        </w:rPr>
        <w:t>,</w:t>
      </w:r>
      <w:r w:rsidR="000F52DB" w:rsidRPr="003D234E">
        <w:rPr>
          <w:b w:val="0"/>
          <w:i/>
        </w:rPr>
        <w:t xml:space="preserve"> dans un règlement intérieur, les modalités de son fonctionnement et celles de ses rapports avec les salariés de l’entreprise, pour l’exercice des missions qui lui sont conférées</w:t>
      </w:r>
      <w:r w:rsidR="001F65A5" w:rsidRPr="003D234E">
        <w:rPr>
          <w:b w:val="0"/>
          <w:i/>
        </w:rPr>
        <w:t xml:space="preserve"> par le chapitre II du présent </w:t>
      </w:r>
      <w:r w:rsidR="00E72E22" w:rsidRPr="003D234E">
        <w:rPr>
          <w:b w:val="0"/>
          <w:i/>
        </w:rPr>
        <w:t xml:space="preserve">titre </w:t>
      </w:r>
      <w:r w:rsidR="00E72E22" w:rsidRPr="003D234E">
        <w:rPr>
          <w:b w:val="0"/>
        </w:rPr>
        <w:t>»</w:t>
      </w:r>
      <w:r w:rsidR="001C21AC" w:rsidRPr="003D234E">
        <w:rPr>
          <w:b w:val="0"/>
        </w:rPr>
        <w:t xml:space="preserve"> a établi et adopté le présent règlement intérie</w:t>
      </w:r>
      <w:r w:rsidR="001F65A5" w:rsidRPr="003D234E">
        <w:rPr>
          <w:b w:val="0"/>
        </w:rPr>
        <w:t>ur, en séance du</w:t>
      </w:r>
      <w:r w:rsidR="0007310C">
        <w:rPr>
          <w:b w:val="0"/>
        </w:rPr>
        <w:t xml:space="preserve"> 25 juin 2018.</w:t>
      </w:r>
    </w:p>
    <w:p w:rsidR="004F5F50" w:rsidRPr="003D234E" w:rsidRDefault="004F5F50" w:rsidP="001C21AC">
      <w:pPr>
        <w:pStyle w:val="Sous-titre"/>
        <w:jc w:val="both"/>
        <w:rPr>
          <w:b w:val="0"/>
        </w:rPr>
      </w:pPr>
    </w:p>
    <w:p w:rsidR="000F52DB" w:rsidRPr="003D234E" w:rsidRDefault="001C21AC" w:rsidP="001C21AC">
      <w:pPr>
        <w:pStyle w:val="Sous-titre"/>
        <w:jc w:val="both"/>
        <w:rPr>
          <w:b w:val="0"/>
          <w:bCs w:val="0"/>
        </w:rPr>
      </w:pPr>
      <w:r w:rsidRPr="003D234E">
        <w:rPr>
          <w:b w:val="0"/>
        </w:rPr>
        <w:t xml:space="preserve">Les dispositions du présent règlement intérieur, </w:t>
      </w:r>
      <w:r w:rsidR="004C6695" w:rsidRPr="003D234E">
        <w:rPr>
          <w:b w:val="0"/>
        </w:rPr>
        <w:t>dont tous les membres ont obligation de s’y conformer</w:t>
      </w:r>
      <w:r w:rsidRPr="003D234E">
        <w:rPr>
          <w:b w:val="0"/>
        </w:rPr>
        <w:t>, prennent effet à compter du 1</w:t>
      </w:r>
      <w:r w:rsidRPr="003D234E">
        <w:rPr>
          <w:b w:val="0"/>
          <w:vertAlign w:val="superscript"/>
        </w:rPr>
        <w:t>er</w:t>
      </w:r>
      <w:r w:rsidRPr="003D234E">
        <w:rPr>
          <w:b w:val="0"/>
        </w:rPr>
        <w:t xml:space="preserve"> jour du mois qui suit son adoption.</w:t>
      </w:r>
    </w:p>
    <w:p w:rsidR="000C5205" w:rsidRPr="003D234E" w:rsidRDefault="000C5205" w:rsidP="000C5205"/>
    <w:p w:rsidR="001C21AC" w:rsidRPr="003D234E" w:rsidRDefault="002C23E6">
      <w:r w:rsidRPr="003D234E">
        <w:t xml:space="preserve">La validité du règlement </w:t>
      </w:r>
      <w:r w:rsidR="00007CFE" w:rsidRPr="003D234E">
        <w:t>intérieur</w:t>
      </w:r>
      <w:r w:rsidR="001C21AC" w:rsidRPr="003D234E">
        <w:t xml:space="preserve"> est illimitée.</w:t>
      </w:r>
    </w:p>
    <w:p w:rsidR="001C21AC" w:rsidRPr="003D234E" w:rsidRDefault="001C21AC"/>
    <w:p w:rsidR="001C21AC" w:rsidRPr="0007310C" w:rsidRDefault="00AE1FF3">
      <w:r w:rsidRPr="0007310C">
        <w:t>Le règlement intérieur</w:t>
      </w:r>
      <w:r w:rsidR="007D2AB8" w:rsidRPr="0007310C">
        <w:t xml:space="preserve"> sera mis à disposition </w:t>
      </w:r>
      <w:r w:rsidR="004F5F50" w:rsidRPr="0007310C">
        <w:t>des bénéficiaires du</w:t>
      </w:r>
      <w:r w:rsidR="001F65A5" w:rsidRPr="0007310C">
        <w:rPr>
          <w:b/>
        </w:rPr>
        <w:t xml:space="preserve"> Comité Social et Economique</w:t>
      </w:r>
      <w:r w:rsidR="00A31FA2" w:rsidRPr="0007310C">
        <w:t xml:space="preserve"> </w:t>
      </w:r>
      <w:r w:rsidR="007D2AB8" w:rsidRPr="0007310C">
        <w:t xml:space="preserve">dans les locaux </w:t>
      </w:r>
      <w:r w:rsidR="0007310C" w:rsidRPr="0007310C">
        <w:t xml:space="preserve">du </w:t>
      </w:r>
      <w:r w:rsidR="0007310C" w:rsidRPr="004209B2">
        <w:rPr>
          <w:b/>
        </w:rPr>
        <w:t>Comité</w:t>
      </w:r>
      <w:r w:rsidR="001F65A5" w:rsidRPr="004209B2">
        <w:rPr>
          <w:b/>
        </w:rPr>
        <w:t xml:space="preserve"> </w:t>
      </w:r>
      <w:r w:rsidR="001F65A5" w:rsidRPr="0007310C">
        <w:rPr>
          <w:b/>
        </w:rPr>
        <w:t>Social et Economique.</w:t>
      </w:r>
    </w:p>
    <w:p w:rsidR="007D2AB8" w:rsidRPr="0007310C" w:rsidRDefault="007D2AB8"/>
    <w:p w:rsidR="000C5205" w:rsidRPr="0007310C" w:rsidRDefault="007D2AB8" w:rsidP="00736018">
      <w:r w:rsidRPr="0007310C">
        <w:t xml:space="preserve">Toute demande de modification peut être </w:t>
      </w:r>
      <w:r w:rsidR="004F5F50" w:rsidRPr="0007310C">
        <w:t>présentée</w:t>
      </w:r>
      <w:r w:rsidRPr="0007310C">
        <w:t xml:space="preserve"> </w:t>
      </w:r>
      <w:r w:rsidR="0007310C" w:rsidRPr="0007310C">
        <w:t xml:space="preserve">au </w:t>
      </w:r>
      <w:r w:rsidR="0007310C" w:rsidRPr="00580638">
        <w:rPr>
          <w:b/>
        </w:rPr>
        <w:t>Comité</w:t>
      </w:r>
      <w:r w:rsidR="001F65A5" w:rsidRPr="0007310C">
        <w:rPr>
          <w:b/>
        </w:rPr>
        <w:t xml:space="preserve"> Social et Economique</w:t>
      </w:r>
      <w:r w:rsidR="001F65A5" w:rsidRPr="0007310C">
        <w:t xml:space="preserve"> </w:t>
      </w:r>
      <w:r w:rsidRPr="0007310C">
        <w:t xml:space="preserve">par l’un des membres du bureau et cette modification fera l’objet, sous deux mois, d’un vote à la majorité du comité en séance </w:t>
      </w:r>
      <w:r w:rsidR="004F5F50" w:rsidRPr="0007310C">
        <w:t>plénière</w:t>
      </w:r>
      <w:r w:rsidRPr="0007310C">
        <w:t>.</w:t>
      </w:r>
    </w:p>
    <w:p w:rsidR="00736018" w:rsidRPr="0007310C" w:rsidRDefault="00736018" w:rsidP="00736018"/>
    <w:p w:rsidR="00873853" w:rsidRPr="00873853" w:rsidRDefault="002840E7">
      <w:pPr>
        <w:jc w:val="both"/>
        <w:rPr>
          <w:b/>
        </w:rPr>
      </w:pPr>
      <w:r w:rsidRPr="00873853">
        <w:rPr>
          <w:b/>
        </w:rPr>
        <w:t xml:space="preserve">Missions et compétences du </w:t>
      </w:r>
      <w:r w:rsidR="009F5672" w:rsidRPr="00873853">
        <w:rPr>
          <w:b/>
        </w:rPr>
        <w:t>Comité Social et Economique</w:t>
      </w:r>
    </w:p>
    <w:p w:rsidR="00873853" w:rsidRPr="00873853" w:rsidRDefault="00873853">
      <w:pPr>
        <w:jc w:val="both"/>
        <w:rPr>
          <w:b/>
        </w:rPr>
      </w:pPr>
    </w:p>
    <w:p w:rsidR="00873853" w:rsidRDefault="00873853">
      <w:pPr>
        <w:jc w:val="both"/>
      </w:pPr>
      <w:r>
        <w:t>La délégation du personnel au CSE a pour mission de présenter à l’employeur les réclamations individuelles ou collectives relatives aux salaires, à l’application du code du travail et des autres dispositions légales concernant notamment la protection sociale, ainsi que les conventions et accords applicables dans l’entreprise.</w:t>
      </w:r>
    </w:p>
    <w:p w:rsidR="00873853" w:rsidRDefault="00873853">
      <w:pPr>
        <w:jc w:val="both"/>
      </w:pPr>
    </w:p>
    <w:p w:rsidR="00873853" w:rsidRDefault="00873853">
      <w:pPr>
        <w:jc w:val="both"/>
      </w:pPr>
      <w:r>
        <w:t xml:space="preserve">Elle contribue à promouvoir la santé, la sécurité et les conditions de travail dans l’entreprise et réalise les enquêtes en matière d’accidents du travail ou de maladies professionnelles ou à caractère professionnelle. </w:t>
      </w:r>
    </w:p>
    <w:p w:rsidR="00873853" w:rsidRDefault="00873853">
      <w:pPr>
        <w:jc w:val="both"/>
      </w:pPr>
    </w:p>
    <w:p w:rsidR="00D54CA7" w:rsidRPr="0007310C" w:rsidRDefault="0023716D">
      <w:pPr>
        <w:jc w:val="both"/>
      </w:pPr>
      <w:r w:rsidRPr="0007310C">
        <w:t>Conformément</w:t>
      </w:r>
      <w:r w:rsidR="007C39DE" w:rsidRPr="0007310C">
        <w:t xml:space="preserve"> à l’article L 2312-8 du code du travail </w:t>
      </w:r>
      <w:r>
        <w:t>le CSE a</w:t>
      </w:r>
      <w:r w:rsidR="000C5205" w:rsidRPr="0007310C">
        <w:t xml:space="preserve"> pour </w:t>
      </w:r>
      <w:r w:rsidR="007C39DE" w:rsidRPr="0007310C">
        <w:t>mission</w:t>
      </w:r>
      <w:r w:rsidR="000C5205" w:rsidRPr="0007310C">
        <w:t xml:space="preserve"> d’assurer une </w:t>
      </w:r>
      <w:r w:rsidR="00D54CA7" w:rsidRPr="0007310C">
        <w:t>expression</w:t>
      </w:r>
      <w:r w:rsidR="000C5205" w:rsidRPr="0007310C">
        <w:t xml:space="preserve"> collective des salariés de l’entreprise</w:t>
      </w:r>
      <w:r w:rsidR="00D54CA7" w:rsidRPr="0007310C">
        <w:t xml:space="preserve">, permettant la prise en compte permanente de leurs intérêts dans les décisions relatives à la gestion et à l’évolution </w:t>
      </w:r>
      <w:r w:rsidR="0007310C" w:rsidRPr="0007310C">
        <w:t>économique et</w:t>
      </w:r>
      <w:r w:rsidR="00D54CA7" w:rsidRPr="0007310C">
        <w:t xml:space="preserve"> financière de l’entreprise, à l’organisation du travail et aux techniques de production.</w:t>
      </w:r>
    </w:p>
    <w:p w:rsidR="0023716D" w:rsidRDefault="007C39DE" w:rsidP="0023716D">
      <w:pPr>
        <w:rPr>
          <w:color w:val="000000"/>
        </w:rPr>
      </w:pPr>
      <w:r w:rsidRPr="0023716D">
        <w:rPr>
          <w:color w:val="000000"/>
          <w:shd w:val="clear" w:color="auto" w:fill="FFFFFF"/>
        </w:rPr>
        <w:t xml:space="preserve">Le </w:t>
      </w:r>
      <w:r w:rsidR="0023716D" w:rsidRPr="0023716D">
        <w:rPr>
          <w:color w:val="000000"/>
          <w:shd w:val="clear" w:color="auto" w:fill="FFFFFF"/>
        </w:rPr>
        <w:t>CSE</w:t>
      </w:r>
      <w:r w:rsidRPr="0023716D">
        <w:rPr>
          <w:color w:val="000000"/>
          <w:shd w:val="clear" w:color="auto" w:fill="FFFFFF"/>
        </w:rPr>
        <w:t xml:space="preserve"> est informé et consulté sur les questions intéressant l'organisation, la gestion et la marche générale de l'entreprise, notamment </w:t>
      </w:r>
      <w:r w:rsidR="0023716D" w:rsidRPr="0023716D">
        <w:rPr>
          <w:color w:val="000000"/>
          <w:shd w:val="clear" w:color="auto" w:fill="FFFFFF"/>
        </w:rPr>
        <w:t>sur :</w:t>
      </w:r>
    </w:p>
    <w:p w:rsidR="0023716D" w:rsidRPr="0023716D" w:rsidRDefault="007C39DE" w:rsidP="0023716D">
      <w:pPr>
        <w:pStyle w:val="Paragraphedeliste"/>
        <w:numPr>
          <w:ilvl w:val="0"/>
          <w:numId w:val="42"/>
        </w:numPr>
      </w:pPr>
      <w:r w:rsidRPr="0023716D">
        <w:rPr>
          <w:color w:val="000000"/>
          <w:shd w:val="clear" w:color="auto" w:fill="FFFFFF"/>
        </w:rPr>
        <w:t>Les mesures de nature à affecter le volume ou la structure des effectifs</w:t>
      </w:r>
      <w:r w:rsidR="0023716D">
        <w:rPr>
          <w:color w:val="000000"/>
          <w:shd w:val="clear" w:color="auto" w:fill="FFFFFF"/>
        </w:rPr>
        <w:t> ;</w:t>
      </w:r>
      <w:r w:rsidRPr="0023716D">
        <w:rPr>
          <w:color w:val="000000"/>
          <w:shd w:val="clear" w:color="auto" w:fill="FFFFFF"/>
        </w:rPr>
        <w:t xml:space="preserve"> </w:t>
      </w:r>
    </w:p>
    <w:p w:rsidR="0023716D" w:rsidRPr="0023716D" w:rsidRDefault="007C39DE" w:rsidP="0023716D">
      <w:pPr>
        <w:pStyle w:val="Paragraphedeliste"/>
        <w:numPr>
          <w:ilvl w:val="0"/>
          <w:numId w:val="42"/>
        </w:numPr>
      </w:pPr>
      <w:r w:rsidRPr="0023716D">
        <w:rPr>
          <w:color w:val="000000"/>
          <w:shd w:val="clear" w:color="auto" w:fill="FFFFFF"/>
        </w:rPr>
        <w:t xml:space="preserve"> La modification de son organisation économique ou juridique ;</w:t>
      </w:r>
    </w:p>
    <w:p w:rsidR="0023716D" w:rsidRPr="0023716D" w:rsidRDefault="007C39DE" w:rsidP="0023716D">
      <w:pPr>
        <w:pStyle w:val="Paragraphedeliste"/>
        <w:numPr>
          <w:ilvl w:val="0"/>
          <w:numId w:val="42"/>
        </w:numPr>
      </w:pPr>
      <w:r w:rsidRPr="0023716D">
        <w:rPr>
          <w:color w:val="000000"/>
          <w:shd w:val="clear" w:color="auto" w:fill="FFFFFF"/>
        </w:rPr>
        <w:t>Les conditions d'emploi, de travail, notamment la durée du travail, et la formation professionnelle ;</w:t>
      </w:r>
    </w:p>
    <w:p w:rsidR="0023716D" w:rsidRPr="0023716D" w:rsidRDefault="007C39DE" w:rsidP="0023716D">
      <w:pPr>
        <w:pStyle w:val="Paragraphedeliste"/>
        <w:numPr>
          <w:ilvl w:val="0"/>
          <w:numId w:val="42"/>
        </w:numPr>
      </w:pPr>
      <w:r w:rsidRPr="0023716D">
        <w:rPr>
          <w:color w:val="000000"/>
          <w:shd w:val="clear" w:color="auto" w:fill="FFFFFF"/>
        </w:rPr>
        <w:t>L'introduction de nouvelles technologies, tout aménagement important modifiant les conditions de santé et de sécurité ou les conditions de travail ;</w:t>
      </w:r>
    </w:p>
    <w:p w:rsidR="007C39DE" w:rsidRPr="0007310C" w:rsidRDefault="007C39DE" w:rsidP="0023716D">
      <w:pPr>
        <w:pStyle w:val="Paragraphedeliste"/>
        <w:numPr>
          <w:ilvl w:val="0"/>
          <w:numId w:val="42"/>
        </w:numPr>
      </w:pPr>
      <w:r w:rsidRPr="0023716D">
        <w:rPr>
          <w:color w:val="000000"/>
          <w:shd w:val="clear" w:color="auto" w:fill="FFFFFF"/>
        </w:rPr>
        <w:t xml:space="preserve"> Les mesures prises en vue de faciliter la mise, la remise ou le maintien au travail des accidentés du travail, des invalides de guerre, des invalides civils, des personnes atteintes de maladies chroniques évolutives et des travailleurs handicapés, notamment sur l'aménagement des postes de travail.</w:t>
      </w:r>
    </w:p>
    <w:p w:rsidR="00FC6AF2" w:rsidRPr="0007310C" w:rsidRDefault="00FC6AF2">
      <w:pPr>
        <w:jc w:val="both"/>
      </w:pPr>
    </w:p>
    <w:p w:rsidR="00C037F1" w:rsidRPr="0007310C" w:rsidRDefault="00C037F1" w:rsidP="0007310C">
      <w:pPr>
        <w:rPr>
          <w:color w:val="FF0000"/>
        </w:rPr>
      </w:pPr>
      <w:r w:rsidRPr="0007310C">
        <w:rPr>
          <w:bCs/>
          <w:color w:val="000000"/>
        </w:rPr>
        <w:t xml:space="preserve">Conformément à l’Article L2312-78 du code du travail, </w:t>
      </w:r>
      <w:r w:rsidRPr="0007310C">
        <w:rPr>
          <w:b/>
          <w:color w:val="000000"/>
        </w:rPr>
        <w:t>Le comité social et économique</w:t>
      </w:r>
      <w:r w:rsidRPr="0007310C">
        <w:rPr>
          <w:color w:val="000000"/>
        </w:rPr>
        <w:t xml:space="preserv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sidR="002B2809" w:rsidRPr="0007310C">
        <w:t xml:space="preserve"> C’est pourquoi la cour de cassation a précisé que l’employeur </w:t>
      </w:r>
      <w:r w:rsidR="002B2809" w:rsidRPr="0007310C">
        <w:rPr>
          <w:b/>
        </w:rPr>
        <w:t>ne devait pas participer</w:t>
      </w:r>
      <w:r w:rsidR="002B2809" w:rsidRPr="0007310C">
        <w:t xml:space="preserve"> (Cass.soc.25 janvier 1995, n°92-16778) à un vote du comité en matière</w:t>
      </w:r>
      <w:r w:rsidR="0007310C">
        <w:t xml:space="preserve"> </w:t>
      </w:r>
      <w:r w:rsidR="002B2809" w:rsidRPr="0007310C">
        <w:t>d’activités</w:t>
      </w:r>
      <w:r w:rsidR="0007310C">
        <w:t xml:space="preserve"> </w:t>
      </w:r>
      <w:r w:rsidR="002B2809" w:rsidRPr="0007310C">
        <w:t>sociales et culturelles.</w:t>
      </w:r>
      <w:r w:rsidRPr="0007310C">
        <w:br/>
      </w:r>
      <w:r w:rsidRPr="0007310C">
        <w:br/>
      </w:r>
      <w:r w:rsidRPr="0007310C">
        <w:rPr>
          <w:color w:val="000000"/>
        </w:rPr>
        <w:t xml:space="preserve">Ce décret détermine notamment les conditions dans lesquelles les pouvoirs du comité peuvent être délégués </w:t>
      </w:r>
      <w:r w:rsidRPr="0007310C">
        <w:rPr>
          <w:color w:val="000000"/>
        </w:rPr>
        <w:lastRenderedPageBreak/>
        <w:t>à des organismes créés par lui et soumis à son contrôle, ainsi que les règles d'octroi et d'étendue de la personnalité civile des comités sociaux et économiques et des organismes créés par eux. Il fixe les conditions de financement des activités sociales et culturelles.</w:t>
      </w:r>
    </w:p>
    <w:p w:rsidR="001C21AC" w:rsidRPr="0007310C" w:rsidRDefault="001C21AC" w:rsidP="00FC6AF2">
      <w:pPr>
        <w:jc w:val="both"/>
      </w:pPr>
    </w:p>
    <w:p w:rsidR="00AE1FF3" w:rsidRPr="003D234E" w:rsidRDefault="00FC6AF2" w:rsidP="00FC6AF2">
      <w:pPr>
        <w:jc w:val="both"/>
      </w:pPr>
      <w:r w:rsidRPr="003D234E">
        <w:t>Les activités sont multiples dés lors que tous les salariés de l’entreprise peuvent en bénéficier s’ils le désirent ou s’ils remplissent les conditions défini</w:t>
      </w:r>
      <w:r w:rsidR="006D4F01" w:rsidRPr="003D234E">
        <w:t>e</w:t>
      </w:r>
      <w:r w:rsidR="002B2809" w:rsidRPr="003D234E">
        <w:t xml:space="preserve">s par le </w:t>
      </w:r>
      <w:r w:rsidR="0023716D">
        <w:t>CSE</w:t>
      </w:r>
      <w:r w:rsidR="002B2809" w:rsidRPr="003D234E">
        <w:t xml:space="preserve">. </w:t>
      </w:r>
    </w:p>
    <w:p w:rsidR="00AE1FF3" w:rsidRPr="003D234E" w:rsidRDefault="00AE1FF3" w:rsidP="00FC6AF2">
      <w:pPr>
        <w:jc w:val="both"/>
      </w:pPr>
    </w:p>
    <w:p w:rsidR="001C21AC" w:rsidRPr="003D234E" w:rsidRDefault="00FC6AF2" w:rsidP="00FC6AF2">
      <w:pPr>
        <w:jc w:val="both"/>
      </w:pPr>
      <w:r w:rsidRPr="003D234E">
        <w:t xml:space="preserve">Le </w:t>
      </w:r>
      <w:r w:rsidR="002B2809" w:rsidRPr="003D234E">
        <w:t>comité social et économique</w:t>
      </w:r>
      <w:r w:rsidRPr="003D234E">
        <w:t xml:space="preserve"> reste maitre de sa politique sociale et culturelle selon ses options, le programme de sa majorité et ses moyens financiers.</w:t>
      </w:r>
    </w:p>
    <w:p w:rsidR="00736018" w:rsidRPr="003D234E" w:rsidRDefault="00FC6AF2" w:rsidP="00736018">
      <w:pPr>
        <w:jc w:val="both"/>
      </w:pPr>
      <w:r w:rsidRPr="003D234E">
        <w:t xml:space="preserve">Le </w:t>
      </w:r>
      <w:r w:rsidR="002B2809" w:rsidRPr="003D234E">
        <w:t>comité social et économique</w:t>
      </w:r>
      <w:r w:rsidRPr="003D234E">
        <w:t xml:space="preserve"> ne peut en aucun cas faire des bénéfices sur les </w:t>
      </w:r>
      <w:r w:rsidR="001C21AC" w:rsidRPr="003D234E">
        <w:t>activités</w:t>
      </w:r>
      <w:r w:rsidRPr="003D234E">
        <w:t xml:space="preserve"> offertes compte tenu qu’il </w:t>
      </w:r>
      <w:r w:rsidR="001C21AC" w:rsidRPr="003D234E">
        <w:t>n’a pas vocation à but lucratif.</w:t>
      </w:r>
    </w:p>
    <w:p w:rsidR="00173B85" w:rsidRPr="003D234E" w:rsidRDefault="00173B85" w:rsidP="00736018">
      <w:pPr>
        <w:jc w:val="both"/>
      </w:pPr>
    </w:p>
    <w:p w:rsidR="00736018" w:rsidRPr="00E72E22" w:rsidRDefault="00736018" w:rsidP="00736018">
      <w:pPr>
        <w:jc w:val="center"/>
        <w:rPr>
          <w:b/>
          <w:sz w:val="28"/>
          <w:szCs w:val="28"/>
          <w:u w:val="single"/>
        </w:rPr>
      </w:pPr>
      <w:r w:rsidRPr="00E72E22">
        <w:rPr>
          <w:b/>
          <w:sz w:val="28"/>
          <w:szCs w:val="28"/>
          <w:u w:val="single"/>
        </w:rPr>
        <w:t>Article 1</w:t>
      </w:r>
      <w:r w:rsidR="00E72E22">
        <w:rPr>
          <w:b/>
          <w:sz w:val="28"/>
          <w:szCs w:val="28"/>
          <w:u w:val="single"/>
        </w:rPr>
        <w:t xml:space="preserve"> </w:t>
      </w:r>
      <w:r w:rsidRPr="00E72E22">
        <w:rPr>
          <w:b/>
          <w:sz w:val="28"/>
          <w:szCs w:val="28"/>
          <w:u w:val="single"/>
        </w:rPr>
        <w:t>: Elections</w:t>
      </w:r>
    </w:p>
    <w:p w:rsidR="00FC6AF2" w:rsidRPr="003D234E" w:rsidRDefault="00FC6AF2" w:rsidP="00FC6AF2">
      <w:pPr>
        <w:jc w:val="both"/>
      </w:pPr>
    </w:p>
    <w:p w:rsidR="004748BB" w:rsidRPr="003D234E" w:rsidRDefault="00736018" w:rsidP="00173970">
      <w:pPr>
        <w:jc w:val="both"/>
      </w:pPr>
      <w:r w:rsidRPr="003D234E">
        <w:t>La durée du mandat des membres élus est de 2 ans, par dérogation à et conformément a l’accord syndical appliqué dans l’entreprise du 27 mai 2006.</w:t>
      </w:r>
      <w:r w:rsidR="0000185E" w:rsidRPr="003D234E">
        <w:t xml:space="preserve"> Par dérogation à l’article L.2314-33 du code du travail, le nombre de mandats des membres du CSE n’est pas limité.</w:t>
      </w:r>
      <w:r w:rsidRPr="003D234E">
        <w:t xml:space="preserve"> L</w:t>
      </w:r>
      <w:r w:rsidR="0000185E" w:rsidRPr="003D234E">
        <w:t>es élections doivent se tenir au plus tars le 90</w:t>
      </w:r>
      <w:r w:rsidR="0000185E" w:rsidRPr="003D234E">
        <w:rPr>
          <w:vertAlign w:val="superscript"/>
        </w:rPr>
        <w:t>e</w:t>
      </w:r>
      <w:r w:rsidR="0000185E" w:rsidRPr="003D234E">
        <w:t xml:space="preserve"> jour après la date à laquelle l’employeur a annoncé les élections aux salariés (L.2314-4) </w:t>
      </w:r>
    </w:p>
    <w:p w:rsidR="004748BB" w:rsidRPr="003D234E" w:rsidRDefault="004748BB" w:rsidP="00736018">
      <w:pPr>
        <w:jc w:val="center"/>
        <w:rPr>
          <w:b/>
          <w:u w:val="single"/>
        </w:rPr>
      </w:pPr>
    </w:p>
    <w:p w:rsidR="00736018" w:rsidRPr="00E72E22" w:rsidRDefault="00736018" w:rsidP="00736018">
      <w:pPr>
        <w:jc w:val="center"/>
        <w:rPr>
          <w:b/>
          <w:sz w:val="28"/>
          <w:szCs w:val="28"/>
          <w:u w:val="single"/>
        </w:rPr>
      </w:pPr>
      <w:r w:rsidRPr="00E72E22">
        <w:rPr>
          <w:b/>
          <w:sz w:val="28"/>
          <w:szCs w:val="28"/>
          <w:u w:val="single"/>
        </w:rPr>
        <w:t>Article 2 : Election du bureau</w:t>
      </w:r>
    </w:p>
    <w:p w:rsidR="00736018" w:rsidRPr="003D234E" w:rsidRDefault="00736018" w:rsidP="00FC6AF2">
      <w:pPr>
        <w:jc w:val="both"/>
      </w:pPr>
    </w:p>
    <w:p w:rsidR="00311DF1" w:rsidRPr="003D234E" w:rsidRDefault="00311DF1">
      <w:pPr>
        <w:jc w:val="both"/>
      </w:pPr>
      <w:r w:rsidRPr="003D234E">
        <w:t xml:space="preserve">Au cours de sa première réunion, le </w:t>
      </w:r>
      <w:r w:rsidR="001000D7">
        <w:t>C</w:t>
      </w:r>
      <w:r w:rsidRPr="003D234E">
        <w:t xml:space="preserve">omité </w:t>
      </w:r>
      <w:r w:rsidR="001000D7">
        <w:t>S</w:t>
      </w:r>
      <w:r w:rsidR="00173970" w:rsidRPr="003D234E">
        <w:t xml:space="preserve">ocial et </w:t>
      </w:r>
      <w:r w:rsidR="001000D7">
        <w:t>E</w:t>
      </w:r>
      <w:r w:rsidR="00173970" w:rsidRPr="003D234E">
        <w:t xml:space="preserve">conomique </w:t>
      </w:r>
      <w:r w:rsidRPr="003D234E">
        <w:t>insère dans son procès-verbal l</w:t>
      </w:r>
      <w:r w:rsidR="00736018" w:rsidRPr="003D234E">
        <w:t>e compte rendu des élections</w:t>
      </w:r>
      <w:r w:rsidR="004C6695" w:rsidRPr="003D234E">
        <w:t xml:space="preserve"> </w:t>
      </w:r>
      <w:r w:rsidRPr="003D234E">
        <w:t xml:space="preserve">dont il est issu et </w:t>
      </w:r>
      <w:r w:rsidR="001000D7" w:rsidRPr="003D234E">
        <w:t>désigne, par</w:t>
      </w:r>
      <w:r w:rsidR="004C6695" w:rsidRPr="003D234E">
        <w:t xml:space="preserve"> vote majoritaire :</w:t>
      </w:r>
    </w:p>
    <w:p w:rsidR="00311DF1" w:rsidRPr="003D234E" w:rsidRDefault="00311DF1">
      <w:pPr>
        <w:jc w:val="both"/>
      </w:pPr>
    </w:p>
    <w:p w:rsidR="005E4785" w:rsidRPr="003D234E" w:rsidRDefault="001000D7">
      <w:pPr>
        <w:numPr>
          <w:ilvl w:val="0"/>
          <w:numId w:val="1"/>
        </w:numPr>
        <w:jc w:val="both"/>
      </w:pPr>
      <w:r w:rsidRPr="003D234E">
        <w:t>Le</w:t>
      </w:r>
      <w:r w:rsidR="00311DF1" w:rsidRPr="003D234E">
        <w:t xml:space="preserve"> </w:t>
      </w:r>
      <w:r>
        <w:t>S</w:t>
      </w:r>
      <w:r w:rsidR="00311DF1" w:rsidRPr="003D234E">
        <w:t xml:space="preserve">ecrétaire </w:t>
      </w:r>
      <w:r w:rsidR="005E4785" w:rsidRPr="003D234E">
        <w:t>parmi les membres titulaires </w:t>
      </w:r>
    </w:p>
    <w:p w:rsidR="00311DF1" w:rsidRPr="003D234E" w:rsidRDefault="00311DF1">
      <w:pPr>
        <w:numPr>
          <w:ilvl w:val="0"/>
          <w:numId w:val="1"/>
        </w:numPr>
        <w:jc w:val="both"/>
      </w:pPr>
      <w:r w:rsidRPr="003D234E">
        <w:rPr>
          <w:i/>
          <w:iCs/>
        </w:rPr>
        <w:t xml:space="preserve"> </w:t>
      </w:r>
      <w:r w:rsidR="001000D7" w:rsidRPr="003D234E">
        <w:rPr>
          <w:iCs/>
        </w:rPr>
        <w:t>Le</w:t>
      </w:r>
      <w:r w:rsidRPr="003D234E">
        <w:rPr>
          <w:iCs/>
        </w:rPr>
        <w:t xml:space="preserve"> </w:t>
      </w:r>
      <w:r w:rsidR="001000D7">
        <w:rPr>
          <w:iCs/>
        </w:rPr>
        <w:t>T</w:t>
      </w:r>
      <w:r w:rsidRPr="003D234E">
        <w:rPr>
          <w:iCs/>
        </w:rPr>
        <w:t xml:space="preserve">résorier, </w:t>
      </w:r>
      <w:r w:rsidRPr="003D234E">
        <w:t>parmi les membres titulaires ;</w:t>
      </w:r>
    </w:p>
    <w:p w:rsidR="00311DF1" w:rsidRPr="003D234E" w:rsidRDefault="001000D7">
      <w:pPr>
        <w:numPr>
          <w:ilvl w:val="0"/>
          <w:numId w:val="1"/>
        </w:numPr>
        <w:jc w:val="both"/>
      </w:pPr>
      <w:r w:rsidRPr="003D234E">
        <w:rPr>
          <w:iCs/>
        </w:rPr>
        <w:t>Le</w:t>
      </w:r>
      <w:r w:rsidR="00311DF1" w:rsidRPr="003D234E">
        <w:rPr>
          <w:iCs/>
        </w:rPr>
        <w:t xml:space="preserve"> </w:t>
      </w:r>
      <w:r>
        <w:rPr>
          <w:iCs/>
        </w:rPr>
        <w:t>S</w:t>
      </w:r>
      <w:r w:rsidR="00311DF1" w:rsidRPr="003D234E">
        <w:rPr>
          <w:iCs/>
        </w:rPr>
        <w:t xml:space="preserve">ecrétaire </w:t>
      </w:r>
      <w:r>
        <w:rPr>
          <w:iCs/>
        </w:rPr>
        <w:t>A</w:t>
      </w:r>
      <w:r w:rsidR="00311DF1" w:rsidRPr="003D234E">
        <w:rPr>
          <w:iCs/>
        </w:rPr>
        <w:t>djoint, de préférence, parmi les membres titulaires ;</w:t>
      </w:r>
    </w:p>
    <w:p w:rsidR="005E4785" w:rsidRPr="003D234E" w:rsidRDefault="001000D7" w:rsidP="005E4785">
      <w:pPr>
        <w:numPr>
          <w:ilvl w:val="0"/>
          <w:numId w:val="1"/>
        </w:numPr>
        <w:jc w:val="both"/>
      </w:pPr>
      <w:r w:rsidRPr="003D234E">
        <w:rPr>
          <w:iCs/>
        </w:rPr>
        <w:t>Le</w:t>
      </w:r>
      <w:r w:rsidR="00311DF1" w:rsidRPr="003D234E">
        <w:rPr>
          <w:iCs/>
        </w:rPr>
        <w:t xml:space="preserve"> </w:t>
      </w:r>
      <w:r>
        <w:rPr>
          <w:iCs/>
        </w:rPr>
        <w:t>T</w:t>
      </w:r>
      <w:r w:rsidR="00311DF1" w:rsidRPr="003D234E">
        <w:rPr>
          <w:iCs/>
        </w:rPr>
        <w:t xml:space="preserve">résorier </w:t>
      </w:r>
      <w:r>
        <w:rPr>
          <w:iCs/>
        </w:rPr>
        <w:t>A</w:t>
      </w:r>
      <w:r w:rsidR="00311DF1" w:rsidRPr="003D234E">
        <w:rPr>
          <w:iCs/>
        </w:rPr>
        <w:t>djoint, qui peut être choisi parmi les membres suppléants ;</w:t>
      </w:r>
    </w:p>
    <w:p w:rsidR="00736018" w:rsidRPr="003D234E" w:rsidRDefault="00736018" w:rsidP="000843D9">
      <w:pPr>
        <w:jc w:val="both"/>
        <w:rPr>
          <w:b/>
        </w:rPr>
      </w:pPr>
    </w:p>
    <w:p w:rsidR="00736018" w:rsidRPr="003D234E" w:rsidRDefault="000843D9" w:rsidP="006F4502">
      <w:pPr>
        <w:jc w:val="both"/>
        <w:rPr>
          <w:b/>
        </w:rPr>
      </w:pPr>
      <w:r w:rsidRPr="003D234E">
        <w:rPr>
          <w:b/>
        </w:rPr>
        <w:t>Ces 4 élus formant le bureau du C</w:t>
      </w:r>
      <w:r w:rsidR="00173970" w:rsidRPr="003D234E">
        <w:rPr>
          <w:b/>
        </w:rPr>
        <w:t>S</w:t>
      </w:r>
      <w:r w:rsidRPr="003D234E">
        <w:rPr>
          <w:b/>
        </w:rPr>
        <w:t>E, ont délégation conjointe deux par deux pour signature à la banque</w:t>
      </w:r>
      <w:r w:rsidR="006F4502" w:rsidRPr="003D234E">
        <w:rPr>
          <w:b/>
        </w:rPr>
        <w:t>.</w:t>
      </w:r>
    </w:p>
    <w:p w:rsidR="00922B61" w:rsidRPr="003D234E" w:rsidRDefault="00922B61" w:rsidP="006F4502">
      <w:pPr>
        <w:jc w:val="both"/>
      </w:pPr>
    </w:p>
    <w:p w:rsidR="006F4502" w:rsidRPr="003D234E" w:rsidRDefault="008C1711" w:rsidP="006F4502">
      <w:pPr>
        <w:jc w:val="both"/>
        <w:rPr>
          <w:b/>
        </w:rPr>
      </w:pPr>
      <w:r w:rsidRPr="003D234E">
        <w:t>Sur</w:t>
      </w:r>
      <w:r w:rsidR="00173970" w:rsidRPr="003D234E">
        <w:t xml:space="preserve"> décision du comité social et économique</w:t>
      </w:r>
      <w:r w:rsidRPr="003D234E">
        <w:t xml:space="preserve">, le </w:t>
      </w:r>
      <w:r w:rsidR="001000D7">
        <w:t>S</w:t>
      </w:r>
      <w:r w:rsidRPr="003D234E">
        <w:t xml:space="preserve">ecrétaire, le </w:t>
      </w:r>
      <w:r w:rsidR="001000D7">
        <w:t>T</w:t>
      </w:r>
      <w:r w:rsidRPr="003D234E">
        <w:t>résorier ou tout membre du bureau peut être révoqué de ses fonctions à tout moment. Cette révocation doit être effectuée dans le respect des droits de la défense de l’intéressé</w:t>
      </w:r>
      <w:r w:rsidR="006F4502" w:rsidRPr="003D234E">
        <w:rPr>
          <w:b/>
        </w:rPr>
        <w:t>.</w:t>
      </w:r>
    </w:p>
    <w:p w:rsidR="008C1711" w:rsidRPr="003D234E" w:rsidRDefault="008C1711" w:rsidP="008C1711">
      <w:pPr>
        <w:pStyle w:val="Paragraphedeliste"/>
        <w:numPr>
          <w:ilvl w:val="0"/>
          <w:numId w:val="5"/>
        </w:numPr>
        <w:jc w:val="both"/>
      </w:pPr>
      <w:r w:rsidRPr="003D234E">
        <w:t>Les faits qui lui sont reprochés doivent être portés à sa connaissance au cours de l</w:t>
      </w:r>
      <w:r w:rsidR="00173970" w:rsidRPr="003D234E">
        <w:t xml:space="preserve">a réunion du </w:t>
      </w:r>
      <w:r w:rsidR="001000D7">
        <w:t>C</w:t>
      </w:r>
      <w:r w:rsidR="00173970" w:rsidRPr="003D234E">
        <w:t xml:space="preserve">omité </w:t>
      </w:r>
      <w:r w:rsidR="001000D7">
        <w:t>S</w:t>
      </w:r>
      <w:r w:rsidR="00173970" w:rsidRPr="003D234E">
        <w:t xml:space="preserve">ocial et </w:t>
      </w:r>
      <w:r w:rsidR="001000D7">
        <w:t>E</w:t>
      </w:r>
      <w:r w:rsidR="00173970" w:rsidRPr="003D234E">
        <w:t>conomique.</w:t>
      </w:r>
    </w:p>
    <w:p w:rsidR="008C1711" w:rsidRPr="003D234E" w:rsidRDefault="008C1711" w:rsidP="008C1711">
      <w:pPr>
        <w:pStyle w:val="Paragraphedeliste"/>
        <w:numPr>
          <w:ilvl w:val="0"/>
          <w:numId w:val="5"/>
        </w:numPr>
        <w:jc w:val="both"/>
      </w:pPr>
      <w:r w:rsidRPr="003D234E">
        <w:t xml:space="preserve">La décision de révocation est prise par le </w:t>
      </w:r>
      <w:r w:rsidR="001000D7">
        <w:t>C</w:t>
      </w:r>
      <w:r w:rsidRPr="003D234E">
        <w:t xml:space="preserve">omité </w:t>
      </w:r>
      <w:r w:rsidR="001000D7">
        <w:t>S</w:t>
      </w:r>
      <w:r w:rsidR="00173970" w:rsidRPr="003D234E">
        <w:t xml:space="preserve">ocial et </w:t>
      </w:r>
      <w:r w:rsidR="001000D7">
        <w:t>E</w:t>
      </w:r>
      <w:r w:rsidR="00173970" w:rsidRPr="003D234E">
        <w:t>conomique</w:t>
      </w:r>
      <w:r w:rsidRPr="003D234E">
        <w:t xml:space="preserve"> en séance plénière s</w:t>
      </w:r>
      <w:r w:rsidR="00125EF6" w:rsidRPr="003D234E">
        <w:t>elon les modalités à l’article 7</w:t>
      </w:r>
    </w:p>
    <w:p w:rsidR="00736018" w:rsidRPr="003D234E" w:rsidRDefault="008C1711" w:rsidP="006F4502">
      <w:pPr>
        <w:jc w:val="both"/>
      </w:pPr>
      <w:r w:rsidRPr="003D234E">
        <w:t>Ces modalités sont également applicables :</w:t>
      </w:r>
    </w:p>
    <w:p w:rsidR="008C1711" w:rsidRPr="003D234E" w:rsidRDefault="008C1711" w:rsidP="008C1711">
      <w:pPr>
        <w:pStyle w:val="Paragraphedeliste"/>
        <w:numPr>
          <w:ilvl w:val="0"/>
          <w:numId w:val="12"/>
        </w:numPr>
        <w:jc w:val="both"/>
      </w:pPr>
      <w:r w:rsidRPr="003D234E">
        <w:t>En cas de révocation d’un membre d’une commission obligatoire ou facultative.</w:t>
      </w:r>
    </w:p>
    <w:p w:rsidR="008C1711" w:rsidRPr="003D234E" w:rsidRDefault="008C1711" w:rsidP="008C1711">
      <w:pPr>
        <w:pStyle w:val="Paragraphedeliste"/>
        <w:numPr>
          <w:ilvl w:val="0"/>
          <w:numId w:val="12"/>
        </w:numPr>
        <w:jc w:val="both"/>
      </w:pPr>
      <w:r w:rsidRPr="003D234E">
        <w:t xml:space="preserve">En cas </w:t>
      </w:r>
      <w:r w:rsidR="00922B61" w:rsidRPr="003D234E">
        <w:t>de ré</w:t>
      </w:r>
      <w:r w:rsidR="002C23E6" w:rsidRPr="003D234E">
        <w:t>vocation d’un représentant du C</w:t>
      </w:r>
      <w:r w:rsidR="00173970" w:rsidRPr="003D234E">
        <w:t>S</w:t>
      </w:r>
      <w:r w:rsidR="002C23E6" w:rsidRPr="003D234E">
        <w:t>E</w:t>
      </w:r>
      <w:r w:rsidR="00922B61" w:rsidRPr="003D234E">
        <w:t xml:space="preserve"> au conseil de surveillance du fonds communs de placement, comité de coordination…</w:t>
      </w:r>
    </w:p>
    <w:p w:rsidR="00922B61" w:rsidRPr="003D234E" w:rsidRDefault="00922B61" w:rsidP="006F4502">
      <w:pPr>
        <w:jc w:val="center"/>
        <w:rPr>
          <w:b/>
          <w:u w:val="single"/>
        </w:rPr>
      </w:pPr>
    </w:p>
    <w:p w:rsidR="00AB5F29" w:rsidRDefault="006D4F01" w:rsidP="00DC7755">
      <w:pPr>
        <w:jc w:val="both"/>
        <w:rPr>
          <w:b/>
          <w:sz w:val="28"/>
          <w:szCs w:val="28"/>
          <w:u w:val="single"/>
        </w:rPr>
      </w:pPr>
      <w:r w:rsidRPr="003D234E">
        <w:t>Au cas où</w:t>
      </w:r>
      <w:r w:rsidR="00922B61" w:rsidRPr="003D234E">
        <w:t xml:space="preserve"> un membre du bureau cesse de faire partie du comité en cours de son mandat, souhaite ou est déchargé </w:t>
      </w:r>
      <w:r w:rsidR="002C23E6" w:rsidRPr="003D234E">
        <w:t>de</w:t>
      </w:r>
      <w:r w:rsidR="00922B61" w:rsidRPr="003D234E">
        <w:t xml:space="preserve"> ses fonctions par le C</w:t>
      </w:r>
      <w:r w:rsidR="001000D7">
        <w:t>SE</w:t>
      </w:r>
      <w:r w:rsidR="00922B61" w:rsidRPr="003D234E">
        <w:t>, il est procédé dans les délais maximum d’un mois à son remplacement dans les mêmes formes et pour la durée du mandat restant à courir.</w:t>
      </w:r>
    </w:p>
    <w:p w:rsidR="00AB5F29" w:rsidRDefault="00AB5F29" w:rsidP="006F4502">
      <w:pPr>
        <w:jc w:val="center"/>
        <w:rPr>
          <w:b/>
          <w:sz w:val="28"/>
          <w:szCs w:val="28"/>
          <w:u w:val="single"/>
        </w:rPr>
      </w:pPr>
    </w:p>
    <w:p w:rsidR="00311DF1" w:rsidRPr="00E72E22" w:rsidRDefault="006F4502" w:rsidP="006F4502">
      <w:pPr>
        <w:jc w:val="center"/>
        <w:rPr>
          <w:b/>
          <w:sz w:val="28"/>
          <w:szCs w:val="28"/>
          <w:u w:val="single"/>
        </w:rPr>
      </w:pPr>
      <w:r w:rsidRPr="00E72E22">
        <w:rPr>
          <w:b/>
          <w:sz w:val="28"/>
          <w:szCs w:val="28"/>
          <w:u w:val="single"/>
        </w:rPr>
        <w:t xml:space="preserve">Article </w:t>
      </w:r>
      <w:r w:rsidR="001C0990">
        <w:rPr>
          <w:b/>
          <w:sz w:val="28"/>
          <w:szCs w:val="28"/>
          <w:u w:val="single"/>
        </w:rPr>
        <w:t>3</w:t>
      </w:r>
      <w:r w:rsidR="00311DF1" w:rsidRPr="00E72E22">
        <w:rPr>
          <w:b/>
          <w:sz w:val="28"/>
          <w:szCs w:val="28"/>
          <w:u w:val="single"/>
        </w:rPr>
        <w:t> :</w:t>
      </w:r>
      <w:r w:rsidR="00AE1FF3" w:rsidRPr="00E72E22">
        <w:rPr>
          <w:b/>
          <w:sz w:val="28"/>
          <w:szCs w:val="28"/>
          <w:u w:val="single"/>
        </w:rPr>
        <w:t xml:space="preserve"> Présidence</w:t>
      </w:r>
    </w:p>
    <w:p w:rsidR="008D2C65" w:rsidRPr="003D234E" w:rsidRDefault="008D2C65">
      <w:pPr>
        <w:jc w:val="both"/>
      </w:pPr>
    </w:p>
    <w:p w:rsidR="00311DF1" w:rsidRPr="003D234E" w:rsidRDefault="008D2C65">
      <w:pPr>
        <w:jc w:val="both"/>
      </w:pPr>
      <w:r w:rsidRPr="003D234E">
        <w:t>La Présidence du Comité est assuré</w:t>
      </w:r>
      <w:r w:rsidR="006D4F01" w:rsidRPr="003D234E">
        <w:t>e</w:t>
      </w:r>
      <w:r w:rsidRPr="003D234E">
        <w:t xml:space="preserve"> par le chef d’entreprise lui-même ou par un représentant nommément désigné  par ce dernier et muni d’une délégation de pouvoir.</w:t>
      </w:r>
    </w:p>
    <w:p w:rsidR="00FD588B" w:rsidRPr="003D234E" w:rsidRDefault="00FD588B">
      <w:pPr>
        <w:jc w:val="both"/>
      </w:pPr>
      <w:r w:rsidRPr="003D234E">
        <w:t>Le Prés</w:t>
      </w:r>
      <w:r w:rsidR="00074B7E" w:rsidRPr="003D234E">
        <w:t>ident peut se faire assister éventuellement par trois</w:t>
      </w:r>
      <w:r w:rsidRPr="003D234E">
        <w:t xml:space="preserve"> collaborateurs qui ont voix</w:t>
      </w:r>
      <w:r w:rsidR="00074B7E" w:rsidRPr="003D234E">
        <w:t xml:space="preserve"> consultatives (Article L 2315-23</w:t>
      </w:r>
      <w:r w:rsidRPr="003D234E">
        <w:t xml:space="preserve"> du code du travail)</w:t>
      </w:r>
    </w:p>
    <w:p w:rsidR="00B01D6C" w:rsidRDefault="00B01D6C">
      <w:pPr>
        <w:jc w:val="both"/>
        <w:rPr>
          <w:color w:val="FF0000"/>
        </w:rPr>
      </w:pPr>
    </w:p>
    <w:p w:rsidR="00FD588B" w:rsidRPr="00B068CF" w:rsidRDefault="00332614">
      <w:pPr>
        <w:jc w:val="both"/>
      </w:pPr>
      <w:r w:rsidRPr="00B068CF">
        <w:t xml:space="preserve">Lorsque l’employeur est défaillant et </w:t>
      </w:r>
      <w:r w:rsidR="003C3277" w:rsidRPr="00B068CF">
        <w:t xml:space="preserve">à la demande d’au moins la moitié des membres </w:t>
      </w:r>
      <w:r w:rsidR="009458A2" w:rsidRPr="00B068CF">
        <w:t xml:space="preserve">du </w:t>
      </w:r>
      <w:r w:rsidR="009458A2" w:rsidRPr="00B068CF">
        <w:rPr>
          <w:b/>
        </w:rPr>
        <w:t>Comité</w:t>
      </w:r>
      <w:r w:rsidRPr="00B068CF">
        <w:rPr>
          <w:b/>
        </w:rPr>
        <w:t xml:space="preserve"> Social et Economique</w:t>
      </w:r>
      <w:r w:rsidR="009458A2" w:rsidRPr="00B068CF">
        <w:t>, celui-ci peut être convoqué par l</w:t>
      </w:r>
      <w:r w:rsidRPr="00B068CF">
        <w:t>’agent de contrôle de l’</w:t>
      </w:r>
      <w:r w:rsidR="009458A2" w:rsidRPr="00B068CF">
        <w:t>inspect</w:t>
      </w:r>
      <w:r w:rsidRPr="00B068CF">
        <w:t xml:space="preserve">ion </w:t>
      </w:r>
      <w:r w:rsidR="00B068CF" w:rsidRPr="00B068CF">
        <w:t xml:space="preserve">du travail </w:t>
      </w:r>
      <w:r w:rsidRPr="00B068CF">
        <w:t>mentionné à L’article L.8112-1 du code du travail</w:t>
      </w:r>
      <w:r w:rsidR="009458A2" w:rsidRPr="00B068CF">
        <w:t xml:space="preserve"> et siéger sous sa présidence </w:t>
      </w:r>
    </w:p>
    <w:p w:rsidR="00B01D6C" w:rsidRPr="00B068CF" w:rsidRDefault="00B01D6C">
      <w:pPr>
        <w:jc w:val="both"/>
      </w:pPr>
    </w:p>
    <w:p w:rsidR="009458A2" w:rsidRPr="0043670C" w:rsidRDefault="00FD588B">
      <w:pPr>
        <w:jc w:val="both"/>
      </w:pPr>
      <w:r w:rsidRPr="0043670C">
        <w:t xml:space="preserve">Il appartient au Président du </w:t>
      </w:r>
      <w:r w:rsidRPr="0043670C">
        <w:rPr>
          <w:b/>
        </w:rPr>
        <w:t>C</w:t>
      </w:r>
      <w:r w:rsidR="0043670C" w:rsidRPr="0043670C">
        <w:rPr>
          <w:b/>
        </w:rPr>
        <w:t xml:space="preserve">omité Social et </w:t>
      </w:r>
      <w:r w:rsidRPr="0043670C">
        <w:rPr>
          <w:b/>
        </w:rPr>
        <w:t>E</w:t>
      </w:r>
      <w:r w:rsidR="0043670C" w:rsidRPr="0043670C">
        <w:rPr>
          <w:b/>
        </w:rPr>
        <w:t>conomique</w:t>
      </w:r>
      <w:r w:rsidRPr="0043670C">
        <w:t xml:space="preserve"> de convoquer les membres du C</w:t>
      </w:r>
      <w:r w:rsidR="0043670C" w:rsidRPr="0043670C">
        <w:t>S</w:t>
      </w:r>
      <w:r w:rsidRPr="0043670C">
        <w:t xml:space="preserve">E aux réunions ordinaires ou extraordinaires </w:t>
      </w:r>
    </w:p>
    <w:p w:rsidR="0043670C" w:rsidRPr="00050EF1" w:rsidRDefault="0043670C">
      <w:pPr>
        <w:jc w:val="both"/>
        <w:rPr>
          <w:color w:val="FF0000"/>
        </w:rPr>
      </w:pPr>
    </w:p>
    <w:p w:rsidR="009458A2" w:rsidRPr="003D234E" w:rsidRDefault="009458A2">
      <w:pPr>
        <w:jc w:val="both"/>
      </w:pPr>
      <w:r w:rsidRPr="003D234E">
        <w:t xml:space="preserve">Le Président peut inviter les </w:t>
      </w:r>
      <w:r w:rsidR="009B4E13" w:rsidRPr="003D234E">
        <w:t>membres</w:t>
      </w:r>
      <w:r w:rsidRPr="003D234E">
        <w:t xml:space="preserve"> du </w:t>
      </w:r>
      <w:r w:rsidRPr="0043670C">
        <w:rPr>
          <w:b/>
        </w:rPr>
        <w:t xml:space="preserve">Comité </w:t>
      </w:r>
      <w:r w:rsidR="0043670C" w:rsidRPr="0043670C">
        <w:rPr>
          <w:b/>
        </w:rPr>
        <w:t>Social et Economique</w:t>
      </w:r>
      <w:r w:rsidR="009B4E13" w:rsidRPr="003D234E">
        <w:t xml:space="preserve"> à la confidentialité, il lui appartient d’indiquer parmi les informations qu’il délivre, celles qui revêtent un caractère confidentiel.</w:t>
      </w:r>
    </w:p>
    <w:p w:rsidR="00FD588B" w:rsidRPr="003D234E" w:rsidRDefault="00FD588B" w:rsidP="009B4E13">
      <w:pPr>
        <w:jc w:val="both"/>
        <w:rPr>
          <w:b/>
          <w:u w:val="single"/>
        </w:rPr>
      </w:pPr>
    </w:p>
    <w:p w:rsidR="00AB5F29" w:rsidRPr="00E72E22" w:rsidRDefault="00AB5F29" w:rsidP="00AB5F29">
      <w:pPr>
        <w:pStyle w:val="Corpsdetexte"/>
        <w:jc w:val="center"/>
        <w:rPr>
          <w:b/>
          <w:i w:val="0"/>
          <w:iCs w:val="0"/>
          <w:sz w:val="28"/>
          <w:szCs w:val="28"/>
          <w:u w:val="single"/>
        </w:rPr>
      </w:pPr>
      <w:r w:rsidRPr="00E72E22">
        <w:rPr>
          <w:b/>
          <w:i w:val="0"/>
          <w:iCs w:val="0"/>
          <w:sz w:val="28"/>
          <w:szCs w:val="28"/>
          <w:u w:val="single"/>
        </w:rPr>
        <w:t xml:space="preserve">Article </w:t>
      </w:r>
      <w:r w:rsidR="001C0990">
        <w:rPr>
          <w:b/>
          <w:i w:val="0"/>
          <w:iCs w:val="0"/>
          <w:sz w:val="28"/>
          <w:szCs w:val="28"/>
          <w:u w:val="single"/>
        </w:rPr>
        <w:t>4</w:t>
      </w:r>
      <w:r w:rsidRPr="00E72E22">
        <w:rPr>
          <w:b/>
          <w:i w:val="0"/>
          <w:iCs w:val="0"/>
          <w:sz w:val="28"/>
          <w:szCs w:val="28"/>
          <w:u w:val="single"/>
        </w:rPr>
        <w:t> : rôle du Secrétaire et du Secrétaire Adjoint du Comité Social et Economique</w:t>
      </w:r>
    </w:p>
    <w:p w:rsidR="00AB5F29" w:rsidRPr="00B1405D" w:rsidRDefault="00AB5F29" w:rsidP="00AB5F29">
      <w:pPr>
        <w:pStyle w:val="Corpsdetexte"/>
        <w:jc w:val="both"/>
        <w:rPr>
          <w:i w:val="0"/>
          <w:iCs w:val="0"/>
        </w:rPr>
      </w:pPr>
    </w:p>
    <w:p w:rsidR="00AB5F29" w:rsidRPr="00B1405D" w:rsidRDefault="00AB5F29" w:rsidP="00AB5F29">
      <w:pPr>
        <w:pStyle w:val="Corpsdetexte"/>
        <w:numPr>
          <w:ilvl w:val="0"/>
          <w:numId w:val="40"/>
        </w:numPr>
        <w:jc w:val="both"/>
        <w:rPr>
          <w:i w:val="0"/>
          <w:iCs w:val="0"/>
        </w:rPr>
      </w:pPr>
      <w:r w:rsidRPr="00B1405D">
        <w:rPr>
          <w:i w:val="0"/>
          <w:iCs w:val="0"/>
        </w:rPr>
        <w:t xml:space="preserve">Le Secrétaire du </w:t>
      </w:r>
      <w:r w:rsidRPr="004227F7">
        <w:rPr>
          <w:b/>
          <w:i w:val="0"/>
          <w:iCs w:val="0"/>
        </w:rPr>
        <w:t>Comité Social et Economique</w:t>
      </w:r>
      <w:r w:rsidRPr="00B1405D">
        <w:rPr>
          <w:i w:val="0"/>
          <w:iCs w:val="0"/>
        </w:rPr>
        <w:t xml:space="preserve"> est l’interlocuteur principal de l’employeur autant pendant les réunions qu’en dehors des réunions.</w:t>
      </w:r>
    </w:p>
    <w:p w:rsidR="00AB5F29" w:rsidRPr="00B1405D" w:rsidRDefault="00AB5F29" w:rsidP="00AB5F29">
      <w:pPr>
        <w:pStyle w:val="Corpsdetexte"/>
        <w:numPr>
          <w:ilvl w:val="0"/>
          <w:numId w:val="40"/>
        </w:numPr>
        <w:jc w:val="both"/>
        <w:rPr>
          <w:i w:val="0"/>
          <w:iCs w:val="0"/>
        </w:rPr>
      </w:pPr>
      <w:bookmarkStart w:id="0" w:name="_Hlk517108134"/>
      <w:r w:rsidRPr="00B1405D">
        <w:rPr>
          <w:i w:val="0"/>
          <w:iCs w:val="0"/>
        </w:rPr>
        <w:t xml:space="preserve">Le Secrétaire du </w:t>
      </w:r>
      <w:r w:rsidRPr="004227F7">
        <w:rPr>
          <w:b/>
          <w:i w:val="0"/>
          <w:iCs w:val="0"/>
        </w:rPr>
        <w:t>Comité Social et Economique</w:t>
      </w:r>
      <w:r w:rsidRPr="00B1405D">
        <w:rPr>
          <w:i w:val="0"/>
          <w:iCs w:val="0"/>
        </w:rPr>
        <w:t xml:space="preserve"> </w:t>
      </w:r>
      <w:bookmarkEnd w:id="0"/>
      <w:r w:rsidRPr="00B1405D">
        <w:rPr>
          <w:i w:val="0"/>
          <w:iCs w:val="0"/>
        </w:rPr>
        <w:t xml:space="preserve">est chargé de rédiger, conjointement avec le Président du comité, l’ordre du jour des réunions ordinaires et des réunions extraordinaires. </w:t>
      </w:r>
    </w:p>
    <w:p w:rsidR="00AB5F29" w:rsidRPr="00B1405D" w:rsidRDefault="00AB5F29" w:rsidP="00AB5F29">
      <w:pPr>
        <w:pStyle w:val="Corpsdetexte"/>
        <w:numPr>
          <w:ilvl w:val="0"/>
          <w:numId w:val="40"/>
        </w:numPr>
        <w:jc w:val="both"/>
        <w:rPr>
          <w:i w:val="0"/>
          <w:iCs w:val="0"/>
        </w:rPr>
      </w:pPr>
      <w:r w:rsidRPr="00B1405D">
        <w:rPr>
          <w:i w:val="0"/>
          <w:iCs w:val="0"/>
        </w:rPr>
        <w:t xml:space="preserve">Le Secrétaire du </w:t>
      </w:r>
      <w:r w:rsidRPr="004227F7">
        <w:rPr>
          <w:b/>
          <w:i w:val="0"/>
          <w:iCs w:val="0"/>
        </w:rPr>
        <w:t>Comité Social et Economique</w:t>
      </w:r>
      <w:r w:rsidRPr="00B1405D">
        <w:rPr>
          <w:i w:val="0"/>
          <w:iCs w:val="0"/>
        </w:rPr>
        <w:t xml:space="preserve"> est responsable des procès-verbaux des réunions du CSE</w:t>
      </w:r>
    </w:p>
    <w:p w:rsidR="00AB5F29" w:rsidRPr="00B1405D" w:rsidRDefault="00AB5F29" w:rsidP="00AB5F29">
      <w:pPr>
        <w:pStyle w:val="Corpsdetexte"/>
        <w:numPr>
          <w:ilvl w:val="0"/>
          <w:numId w:val="40"/>
        </w:numPr>
        <w:jc w:val="both"/>
        <w:rPr>
          <w:i w:val="0"/>
          <w:iCs w:val="0"/>
        </w:rPr>
      </w:pPr>
      <w:r w:rsidRPr="00B1405D">
        <w:rPr>
          <w:i w:val="0"/>
          <w:iCs w:val="0"/>
        </w:rPr>
        <w:t xml:space="preserve">Le Secrétaire du </w:t>
      </w:r>
      <w:r w:rsidRPr="004227F7">
        <w:rPr>
          <w:b/>
          <w:i w:val="0"/>
          <w:iCs w:val="0"/>
        </w:rPr>
        <w:t>Comité Social et Economique</w:t>
      </w:r>
      <w:r w:rsidRPr="00B1405D">
        <w:rPr>
          <w:i w:val="0"/>
          <w:iCs w:val="0"/>
        </w:rPr>
        <w:t xml:space="preserve"> gère les affaires courantes, il organise le travail du CSE et veille à l’exécution de ses décisions. Il encadre le personnel salarié du comité Il vise toutes les pièces de dépenses avant que celles ci ne soient remises au trésorier. Il convoque les réunions préparatoires.</w:t>
      </w:r>
    </w:p>
    <w:p w:rsidR="00AB5F29" w:rsidRPr="00B1405D" w:rsidRDefault="00AB5F29" w:rsidP="00AB5F29">
      <w:pPr>
        <w:pStyle w:val="Corpsdetexte"/>
        <w:numPr>
          <w:ilvl w:val="0"/>
          <w:numId w:val="40"/>
        </w:numPr>
        <w:jc w:val="both"/>
        <w:rPr>
          <w:i w:val="0"/>
          <w:iCs w:val="0"/>
        </w:rPr>
      </w:pPr>
      <w:r w:rsidRPr="00B1405D">
        <w:rPr>
          <w:i w:val="0"/>
          <w:iCs w:val="0"/>
        </w:rPr>
        <w:t xml:space="preserve">Il reçoit toute la correspondance adressée au </w:t>
      </w:r>
      <w:r w:rsidRPr="004227F7">
        <w:rPr>
          <w:b/>
          <w:i w:val="0"/>
          <w:iCs w:val="0"/>
        </w:rPr>
        <w:t>CSE</w:t>
      </w:r>
      <w:r w:rsidRPr="00B1405D">
        <w:rPr>
          <w:i w:val="0"/>
          <w:iCs w:val="0"/>
        </w:rPr>
        <w:t>, non décachetée et la communique aux membres du comité.</w:t>
      </w:r>
    </w:p>
    <w:p w:rsidR="00AB5F29" w:rsidRPr="00B1405D" w:rsidRDefault="00AB5F29" w:rsidP="00AB5F29">
      <w:pPr>
        <w:pStyle w:val="Corpsdetexte"/>
        <w:numPr>
          <w:ilvl w:val="0"/>
          <w:numId w:val="40"/>
        </w:numPr>
        <w:jc w:val="both"/>
        <w:rPr>
          <w:i w:val="0"/>
          <w:iCs w:val="0"/>
        </w:rPr>
      </w:pPr>
      <w:r w:rsidRPr="00B1405D">
        <w:rPr>
          <w:i w:val="0"/>
          <w:iCs w:val="0"/>
        </w:rPr>
        <w:t xml:space="preserve">Le Secrétaire du </w:t>
      </w:r>
      <w:r w:rsidRPr="004227F7">
        <w:rPr>
          <w:b/>
          <w:i w:val="0"/>
          <w:iCs w:val="0"/>
        </w:rPr>
        <w:t>Comité Social et Economique</w:t>
      </w:r>
      <w:r w:rsidRPr="00B1405D">
        <w:rPr>
          <w:i w:val="0"/>
          <w:iCs w:val="0"/>
        </w:rPr>
        <w:t xml:space="preserve"> signe toute la correspondance émanant du comité et est chargé également de la conservation des archives pendant 10 ans.</w:t>
      </w:r>
    </w:p>
    <w:p w:rsidR="00AB5F29" w:rsidRPr="00B1405D" w:rsidRDefault="00AB5F29" w:rsidP="00AB5F29">
      <w:pPr>
        <w:pStyle w:val="Corpsdetexte"/>
        <w:numPr>
          <w:ilvl w:val="0"/>
          <w:numId w:val="40"/>
        </w:numPr>
        <w:jc w:val="both"/>
        <w:rPr>
          <w:i w:val="0"/>
          <w:iCs w:val="0"/>
        </w:rPr>
      </w:pPr>
      <w:r w:rsidRPr="00B1405D">
        <w:rPr>
          <w:i w:val="0"/>
          <w:iCs w:val="0"/>
        </w:rPr>
        <w:t>Le Secrétaire Adjoint du Comité Social et Economique est quant à lui chargé d’assister et de suppléer le secrétaire en cas d’absence</w:t>
      </w:r>
    </w:p>
    <w:p w:rsidR="00DC7755" w:rsidRDefault="00DC7755" w:rsidP="00AB5F29">
      <w:pPr>
        <w:jc w:val="center"/>
        <w:rPr>
          <w:b/>
          <w:sz w:val="28"/>
          <w:szCs w:val="28"/>
          <w:u w:val="single"/>
        </w:rPr>
      </w:pPr>
      <w:bookmarkStart w:id="1" w:name="_Hlk517029102"/>
    </w:p>
    <w:p w:rsidR="00AB5F29" w:rsidRPr="00E72E22" w:rsidRDefault="00AB5F29" w:rsidP="00AB5F29">
      <w:pPr>
        <w:jc w:val="center"/>
        <w:rPr>
          <w:b/>
          <w:sz w:val="28"/>
          <w:szCs w:val="28"/>
          <w:u w:val="single"/>
        </w:rPr>
      </w:pPr>
      <w:r w:rsidRPr="00E72E22">
        <w:rPr>
          <w:b/>
          <w:sz w:val="28"/>
          <w:szCs w:val="28"/>
          <w:u w:val="single"/>
        </w:rPr>
        <w:t xml:space="preserve">Article </w:t>
      </w:r>
      <w:r w:rsidR="001C0990">
        <w:rPr>
          <w:b/>
          <w:sz w:val="28"/>
          <w:szCs w:val="28"/>
          <w:u w:val="single"/>
        </w:rPr>
        <w:t>5</w:t>
      </w:r>
      <w:r w:rsidRPr="00E72E22">
        <w:rPr>
          <w:b/>
          <w:sz w:val="28"/>
          <w:szCs w:val="28"/>
          <w:u w:val="single"/>
        </w:rPr>
        <w:t> : Heures de délégation</w:t>
      </w:r>
      <w:r>
        <w:rPr>
          <w:b/>
          <w:sz w:val="28"/>
          <w:szCs w:val="28"/>
          <w:u w:val="single"/>
        </w:rPr>
        <w:t xml:space="preserve"> des membres du CSE</w:t>
      </w:r>
    </w:p>
    <w:p w:rsidR="00AB5F29" w:rsidRPr="003D234E" w:rsidRDefault="00AB5F29" w:rsidP="00AB5F29">
      <w:pPr>
        <w:jc w:val="both"/>
      </w:pPr>
    </w:p>
    <w:p w:rsidR="00AB5F29" w:rsidRPr="003D234E" w:rsidRDefault="00AB5F29" w:rsidP="00AB5F29">
      <w:pPr>
        <w:pStyle w:val="Corpsdetexte"/>
        <w:jc w:val="both"/>
        <w:rPr>
          <w:i w:val="0"/>
        </w:rPr>
      </w:pPr>
      <w:r>
        <w:rPr>
          <w:i w:val="0"/>
        </w:rPr>
        <w:t xml:space="preserve">Conformément à l’article R2314-1 du code du travail, les élus du CSE bénéficieront d’un crédit d’heures de délégation individuelle mensuel de </w:t>
      </w:r>
      <w:r w:rsidRPr="003D234E">
        <w:rPr>
          <w:i w:val="0"/>
        </w:rPr>
        <w:t xml:space="preserve">22 heures pour l’exercice de </w:t>
      </w:r>
      <w:r>
        <w:rPr>
          <w:i w:val="0"/>
        </w:rPr>
        <w:t>leur</w:t>
      </w:r>
      <w:r w:rsidR="00736EE3">
        <w:rPr>
          <w:i w:val="0"/>
        </w:rPr>
        <w:t>s</w:t>
      </w:r>
      <w:r w:rsidRPr="003D234E">
        <w:rPr>
          <w:i w:val="0"/>
        </w:rPr>
        <w:t xml:space="preserve"> mission</w:t>
      </w:r>
      <w:r w:rsidR="00736EE3">
        <w:rPr>
          <w:i w:val="0"/>
        </w:rPr>
        <w:t>s</w:t>
      </w:r>
      <w:r>
        <w:rPr>
          <w:i w:val="0"/>
        </w:rPr>
        <w:t>.</w:t>
      </w:r>
      <w:r w:rsidRPr="003D234E">
        <w:rPr>
          <w:i w:val="0"/>
        </w:rPr>
        <w:t xml:space="preserve"> </w:t>
      </w:r>
    </w:p>
    <w:p w:rsidR="00AB5F29" w:rsidRPr="003D234E" w:rsidRDefault="00AB5F29" w:rsidP="00AB5F29">
      <w:pPr>
        <w:pStyle w:val="Corpsdetexte"/>
        <w:jc w:val="both"/>
        <w:rPr>
          <w:i w:val="0"/>
        </w:rPr>
      </w:pPr>
    </w:p>
    <w:p w:rsidR="00AB5F29" w:rsidRPr="003D234E" w:rsidRDefault="00AB5F29" w:rsidP="00AB5F29">
      <w:pPr>
        <w:pStyle w:val="Corpsdetexte"/>
        <w:jc w:val="both"/>
        <w:rPr>
          <w:i w:val="0"/>
        </w:rPr>
      </w:pPr>
      <w:r w:rsidRPr="003D234E">
        <w:rPr>
          <w:i w:val="0"/>
        </w:rPr>
        <w:t xml:space="preserve">Le Secrétaire du </w:t>
      </w:r>
      <w:r w:rsidRPr="00736EE3">
        <w:rPr>
          <w:b/>
          <w:i w:val="0"/>
        </w:rPr>
        <w:t>Comité Social et Economique</w:t>
      </w:r>
      <w:r w:rsidRPr="003D234E">
        <w:rPr>
          <w:i w:val="0"/>
        </w:rPr>
        <w:t xml:space="preserve"> bénéficie au titre de sa fonction d’un crédit d’heures mensuelles de 75 heures incluant le crédit d’heures légales et conventionnelles, ce crédit est </w:t>
      </w:r>
      <w:r w:rsidR="00485406">
        <w:rPr>
          <w:i w:val="0"/>
        </w:rPr>
        <w:t xml:space="preserve">non </w:t>
      </w:r>
      <w:r w:rsidRPr="003D234E">
        <w:rPr>
          <w:i w:val="0"/>
        </w:rPr>
        <w:t>reportable d’un mois sur l’autre et non transférable à quiconque</w:t>
      </w:r>
      <w:r>
        <w:rPr>
          <w:i w:val="0"/>
        </w:rPr>
        <w:t>,</w:t>
      </w:r>
      <w:r w:rsidRPr="00CE3BA6">
        <w:rPr>
          <w:i w:val="0"/>
          <w:iCs w:val="0"/>
        </w:rPr>
        <w:t xml:space="preserve"> </w:t>
      </w:r>
      <w:r w:rsidRPr="003D234E">
        <w:rPr>
          <w:i w:val="0"/>
          <w:iCs w:val="0"/>
        </w:rPr>
        <w:t>(accord syndical du 29 juin 2005)</w:t>
      </w:r>
      <w:r w:rsidRPr="003D234E">
        <w:rPr>
          <w:i w:val="0"/>
        </w:rPr>
        <w:t xml:space="preserve">  </w:t>
      </w:r>
    </w:p>
    <w:p w:rsidR="00AB5F29" w:rsidRPr="003D234E" w:rsidRDefault="00AB5F29" w:rsidP="00AB5F29">
      <w:pPr>
        <w:pStyle w:val="Corpsdetexte"/>
        <w:jc w:val="both"/>
      </w:pPr>
    </w:p>
    <w:p w:rsidR="00AB5F29" w:rsidRPr="003D234E" w:rsidRDefault="00AB5F29" w:rsidP="00AB5F29">
      <w:pPr>
        <w:jc w:val="both"/>
      </w:pPr>
      <w:r w:rsidRPr="003D234E">
        <w:t xml:space="preserve">Les heures de délégation sont prises librement par les membres du comité en bénéficiant. Il leur suffit de prévenir de leur absence la personne désignée par le chef d’entreprise. Afin de permettre une bonne administration des absences relatives à l’exercice du mandat de représentation du personnel et une gestion prévisionnelle de celles-ci par l’encadrement, une fiche de suivi des heures de délégation est mise en place. Cette fiche est établie hebdomadairement par le bénéficiaire et remise à la hiérarchie pour visa. Cette remise est effectuée au plus tard le premier jour de la semaine suivante. En accord avec les instances représentatives du personnel dans l’entreprise, le représentant du personnel dans la mesure du possible peut informer préalablement sa hiérarchie de son absence, ceci afin d’organiser au mieux son remplacement.  </w:t>
      </w:r>
    </w:p>
    <w:p w:rsidR="00AB5F29" w:rsidRPr="003D234E" w:rsidRDefault="00AB5F29" w:rsidP="00AB5F29">
      <w:pPr>
        <w:jc w:val="both"/>
      </w:pPr>
    </w:p>
    <w:p w:rsidR="00AB5F29" w:rsidRPr="003D234E" w:rsidRDefault="00AB5F29" w:rsidP="00AB5F29">
      <w:pPr>
        <w:jc w:val="both"/>
      </w:pPr>
      <w:r w:rsidRPr="003D234E">
        <w:t>L’ensemble des élus pouvant se déplacer librement, ils peuvent prendre contact avec les salariés à leur poste de travail.</w:t>
      </w:r>
    </w:p>
    <w:bookmarkEnd w:id="1"/>
    <w:p w:rsidR="00DC7755" w:rsidRDefault="00DC7755" w:rsidP="00173B85">
      <w:pPr>
        <w:jc w:val="center"/>
        <w:rPr>
          <w:b/>
          <w:sz w:val="28"/>
          <w:szCs w:val="28"/>
          <w:u w:val="single"/>
        </w:rPr>
      </w:pPr>
    </w:p>
    <w:p w:rsidR="00736EE3" w:rsidRDefault="00736EE3" w:rsidP="00173B85">
      <w:pPr>
        <w:jc w:val="center"/>
        <w:rPr>
          <w:b/>
          <w:sz w:val="28"/>
          <w:szCs w:val="28"/>
          <w:u w:val="single"/>
        </w:rPr>
      </w:pPr>
    </w:p>
    <w:p w:rsidR="00736EE3" w:rsidRDefault="00736EE3" w:rsidP="00173B85">
      <w:pPr>
        <w:jc w:val="center"/>
        <w:rPr>
          <w:b/>
          <w:sz w:val="28"/>
          <w:szCs w:val="28"/>
          <w:u w:val="single"/>
        </w:rPr>
      </w:pPr>
    </w:p>
    <w:p w:rsidR="009B4E13" w:rsidRPr="00E72E22" w:rsidRDefault="009B4E13" w:rsidP="00173B85">
      <w:pPr>
        <w:jc w:val="center"/>
        <w:rPr>
          <w:b/>
          <w:sz w:val="28"/>
          <w:szCs w:val="28"/>
          <w:u w:val="single"/>
        </w:rPr>
      </w:pPr>
      <w:r w:rsidRPr="00E72E22">
        <w:rPr>
          <w:b/>
          <w:sz w:val="28"/>
          <w:szCs w:val="28"/>
          <w:u w:val="single"/>
        </w:rPr>
        <w:lastRenderedPageBreak/>
        <w:t xml:space="preserve">Article </w:t>
      </w:r>
      <w:r w:rsidR="001C0990">
        <w:rPr>
          <w:b/>
          <w:sz w:val="28"/>
          <w:szCs w:val="28"/>
          <w:u w:val="single"/>
        </w:rPr>
        <w:t>6</w:t>
      </w:r>
      <w:r w:rsidRPr="00E72E22">
        <w:rPr>
          <w:b/>
          <w:sz w:val="28"/>
          <w:szCs w:val="28"/>
          <w:u w:val="single"/>
        </w:rPr>
        <w:t> : Réunions</w:t>
      </w:r>
    </w:p>
    <w:p w:rsidR="00311DF1" w:rsidRPr="003D234E" w:rsidRDefault="00311DF1">
      <w:pPr>
        <w:jc w:val="both"/>
      </w:pPr>
    </w:p>
    <w:p w:rsidR="009B4E13" w:rsidRPr="003D234E" w:rsidRDefault="00311DF1">
      <w:pPr>
        <w:jc w:val="both"/>
      </w:pPr>
      <w:r w:rsidRPr="003D234E">
        <w:t>La réunion mensuelle du comité a lieu en principe</w:t>
      </w:r>
      <w:r w:rsidR="009B4E13" w:rsidRPr="003D234E">
        <w:t xml:space="preserve">, conformément au </w:t>
      </w:r>
      <w:r w:rsidR="003A2A44" w:rsidRPr="003D234E">
        <w:t>calendrier annuel</w:t>
      </w:r>
      <w:r w:rsidR="009B4E13" w:rsidRPr="003D234E">
        <w:t xml:space="preserve"> établi entre le Président et le Secrétaire,</w:t>
      </w:r>
      <w:r w:rsidR="00AB38AA" w:rsidRPr="003D234E">
        <w:t xml:space="preserve"> et</w:t>
      </w:r>
      <w:r w:rsidR="009B4E13" w:rsidRPr="003D234E">
        <w:t xml:space="preserve"> validé au </w:t>
      </w:r>
      <w:r w:rsidR="009B4E13" w:rsidRPr="00736EE3">
        <w:rPr>
          <w:b/>
        </w:rPr>
        <w:t xml:space="preserve">Comité </w:t>
      </w:r>
      <w:r w:rsidR="00736EE3">
        <w:rPr>
          <w:b/>
        </w:rPr>
        <w:t>S</w:t>
      </w:r>
      <w:r w:rsidR="00860D6F" w:rsidRPr="00736EE3">
        <w:rPr>
          <w:b/>
        </w:rPr>
        <w:t xml:space="preserve">ocial et </w:t>
      </w:r>
      <w:r w:rsidR="00736EE3">
        <w:rPr>
          <w:b/>
        </w:rPr>
        <w:t>E</w:t>
      </w:r>
      <w:r w:rsidR="00860D6F" w:rsidRPr="00736EE3">
        <w:rPr>
          <w:b/>
        </w:rPr>
        <w:t>conomique</w:t>
      </w:r>
      <w:r w:rsidR="00860D6F" w:rsidRPr="003D234E">
        <w:t xml:space="preserve"> </w:t>
      </w:r>
      <w:r w:rsidR="009B4E13" w:rsidRPr="003D234E">
        <w:t>de décembre N-1</w:t>
      </w:r>
      <w:r w:rsidR="00AB38AA" w:rsidRPr="003D234E">
        <w:t>.</w:t>
      </w:r>
    </w:p>
    <w:p w:rsidR="009B4E13" w:rsidRPr="003D234E" w:rsidRDefault="009B4E13">
      <w:pPr>
        <w:jc w:val="both"/>
      </w:pPr>
    </w:p>
    <w:p w:rsidR="00311DF1" w:rsidRPr="003D234E" w:rsidRDefault="00AB38AA">
      <w:pPr>
        <w:jc w:val="both"/>
      </w:pPr>
      <w:r w:rsidRPr="003D234E">
        <w:t xml:space="preserve">La réunion se déroule chaque mois à 9h00 dans la salle Grattounet, sur convocation du </w:t>
      </w:r>
      <w:r w:rsidR="00311DF1" w:rsidRPr="003D234E">
        <w:t>chef d’entreprise ou de son représentant.</w:t>
      </w:r>
    </w:p>
    <w:p w:rsidR="00311DF1" w:rsidRPr="003D234E" w:rsidRDefault="00311DF1">
      <w:pPr>
        <w:jc w:val="both"/>
      </w:pPr>
    </w:p>
    <w:p w:rsidR="00B068CF" w:rsidRDefault="00311DF1">
      <w:pPr>
        <w:jc w:val="both"/>
        <w:rPr>
          <w:i/>
        </w:rPr>
      </w:pPr>
      <w:r w:rsidRPr="003D234E">
        <w:t xml:space="preserve">L’ordre du jour des réunions mensuelles ainsi que des réunions extraordinaires, </w:t>
      </w:r>
      <w:r w:rsidR="000043A9">
        <w:t>est établi par</w:t>
      </w:r>
      <w:r w:rsidR="00693470" w:rsidRPr="003D234E">
        <w:t xml:space="preserve"> le S</w:t>
      </w:r>
      <w:r w:rsidRPr="003D234E">
        <w:t xml:space="preserve">ecrétaire et le </w:t>
      </w:r>
      <w:r w:rsidR="00693470" w:rsidRPr="003D234E">
        <w:t>P</w:t>
      </w:r>
      <w:r w:rsidRPr="003D234E">
        <w:t>résident</w:t>
      </w:r>
      <w:r w:rsidR="00922B61" w:rsidRPr="003D234E">
        <w:t>,</w:t>
      </w:r>
      <w:r w:rsidRPr="003D234E">
        <w:t xml:space="preserve"> </w:t>
      </w:r>
      <w:r w:rsidR="000043A9">
        <w:t xml:space="preserve">(L.2315-29 du code du travail) </w:t>
      </w:r>
      <w:r w:rsidR="000043A9" w:rsidRPr="000043A9">
        <w:rPr>
          <w:rFonts w:ascii="Arial" w:hAnsi="Arial" w:cs="Arial"/>
          <w:i/>
          <w:color w:val="000000"/>
          <w:sz w:val="19"/>
          <w:szCs w:val="19"/>
          <w:shd w:val="clear" w:color="auto" w:fill="FFFFFF"/>
        </w:rPr>
        <w:t>Les consultations rendues obligatoires par une disposition législative ou réglementaire ou par un accord collectif de travail sont inscrites de plein droit à l'ordre du jour par le président ou le secrétaire.</w:t>
      </w:r>
      <w:r w:rsidR="000043A9">
        <w:rPr>
          <w:i/>
        </w:rPr>
        <w:t xml:space="preserve"> </w:t>
      </w:r>
    </w:p>
    <w:p w:rsidR="00311DF1" w:rsidRPr="000043A9" w:rsidRDefault="00B068CF">
      <w:pPr>
        <w:jc w:val="both"/>
        <w:rPr>
          <w:i/>
        </w:rPr>
      </w:pPr>
      <w:r>
        <w:t>L’ordre du jour</w:t>
      </w:r>
      <w:r w:rsidR="0043670C">
        <w:t xml:space="preserve"> des réunions du </w:t>
      </w:r>
      <w:r w:rsidR="0043670C" w:rsidRPr="00736EE3">
        <w:rPr>
          <w:b/>
        </w:rPr>
        <w:t>Comité Sociale et Economique</w:t>
      </w:r>
      <w:r w:rsidR="0043670C">
        <w:t xml:space="preserve"> (L.2315-30 du code du travail) est communiqué par le Président aux membres du comité, e</w:t>
      </w:r>
      <w:r w:rsidR="00311DF1" w:rsidRPr="003D234E">
        <w:t>st joint à la convocation</w:t>
      </w:r>
      <w:r w:rsidR="0043670C">
        <w:t xml:space="preserve"> </w:t>
      </w:r>
      <w:r w:rsidR="00311DF1" w:rsidRPr="003D234E">
        <w:t xml:space="preserve">les documents d’information permettant la consultation du comité. Un délai minimum de </w:t>
      </w:r>
      <w:r w:rsidR="00AB38AA" w:rsidRPr="003D234E">
        <w:rPr>
          <w:iCs/>
        </w:rPr>
        <w:t>3</w:t>
      </w:r>
      <w:r w:rsidR="00311DF1" w:rsidRPr="003D234E">
        <w:rPr>
          <w:iCs/>
        </w:rPr>
        <w:t xml:space="preserve"> jours </w:t>
      </w:r>
      <w:r w:rsidR="00311DF1" w:rsidRPr="003D234E">
        <w:t>ouvrables doit être observé entre la convocation et la réunion.</w:t>
      </w:r>
    </w:p>
    <w:p w:rsidR="009E6B80" w:rsidRPr="003D234E" w:rsidRDefault="009E6B80">
      <w:pPr>
        <w:jc w:val="both"/>
      </w:pPr>
    </w:p>
    <w:p w:rsidR="009E6B80" w:rsidRPr="003D234E" w:rsidRDefault="009E6B80">
      <w:pPr>
        <w:jc w:val="both"/>
      </w:pPr>
      <w:r w:rsidRPr="003D234E">
        <w:t>Les frais inhérents à l’organisation des réunions (ordre du jour, procès verbaux, photocopies) sont assurés par la société.</w:t>
      </w:r>
    </w:p>
    <w:p w:rsidR="00AB38AA" w:rsidRPr="003D234E" w:rsidRDefault="00AB38AA">
      <w:pPr>
        <w:jc w:val="both"/>
      </w:pPr>
    </w:p>
    <w:p w:rsidR="00AB38AA" w:rsidRPr="003D234E" w:rsidRDefault="00860D6F">
      <w:pPr>
        <w:jc w:val="both"/>
      </w:pPr>
      <w:r w:rsidRPr="003D234E">
        <w:t xml:space="preserve">Tous les membres du Comité </w:t>
      </w:r>
      <w:r w:rsidR="00BD71AE">
        <w:t>S</w:t>
      </w:r>
      <w:r w:rsidRPr="003D234E">
        <w:t xml:space="preserve">ocial et </w:t>
      </w:r>
      <w:r w:rsidR="00BD71AE">
        <w:t>E</w:t>
      </w:r>
      <w:r w:rsidRPr="003D234E">
        <w:t>conomique</w:t>
      </w:r>
      <w:r w:rsidR="00FD588B" w:rsidRPr="003D234E">
        <w:t>, Titulaires, Suppléants, sont convoqués ainsi que les Représentant</w:t>
      </w:r>
      <w:r w:rsidR="006D4F01" w:rsidRPr="003D234E">
        <w:t>s</w:t>
      </w:r>
      <w:r w:rsidR="00FD588B" w:rsidRPr="003D234E">
        <w:t xml:space="preserve"> </w:t>
      </w:r>
      <w:r w:rsidR="00050EF1" w:rsidRPr="003D234E">
        <w:t xml:space="preserve">Syndicaux au Comité </w:t>
      </w:r>
      <w:r w:rsidR="00BD71AE">
        <w:t>S</w:t>
      </w:r>
      <w:r w:rsidR="00050EF1" w:rsidRPr="003D234E">
        <w:t xml:space="preserve">ocial et </w:t>
      </w:r>
      <w:r w:rsidR="00BD71AE">
        <w:t>E</w:t>
      </w:r>
      <w:r w:rsidR="00050EF1" w:rsidRPr="003D234E">
        <w:t>conomique</w:t>
      </w:r>
      <w:r w:rsidR="00FD588B" w:rsidRPr="003D234E">
        <w:t xml:space="preserve"> (voix consultative)</w:t>
      </w:r>
    </w:p>
    <w:p w:rsidR="00FD588B" w:rsidRPr="003D234E" w:rsidRDefault="00FD588B">
      <w:pPr>
        <w:jc w:val="both"/>
      </w:pPr>
    </w:p>
    <w:p w:rsidR="00470361" w:rsidRPr="003D234E" w:rsidRDefault="00693470" w:rsidP="00470361">
      <w:pPr>
        <w:jc w:val="both"/>
        <w:rPr>
          <w:i/>
          <w:iCs/>
        </w:rPr>
      </w:pPr>
      <w:r w:rsidRPr="003D234E">
        <w:t>Le P</w:t>
      </w:r>
      <w:r w:rsidR="00922B61" w:rsidRPr="003D234E">
        <w:t>résident du C</w:t>
      </w:r>
      <w:r w:rsidR="00860D6F" w:rsidRPr="003D234E">
        <w:t>S</w:t>
      </w:r>
      <w:r w:rsidR="00922B61" w:rsidRPr="003D234E">
        <w:t xml:space="preserve">E préside la réunion, celle-ci </w:t>
      </w:r>
      <w:r w:rsidR="00470361" w:rsidRPr="003D234E">
        <w:t xml:space="preserve">doit traiter toutes les questions inscrites à l’ordre du jour et se poursuivre en principe </w:t>
      </w:r>
      <w:r w:rsidR="00B224D2" w:rsidRPr="003D234E">
        <w:t xml:space="preserve">jusqu’à épuisement de l’ordre du </w:t>
      </w:r>
      <w:r w:rsidR="00470361" w:rsidRPr="003D234E">
        <w:t xml:space="preserve">jour. En </w:t>
      </w:r>
      <w:r w:rsidR="00B224D2" w:rsidRPr="003D234E">
        <w:t xml:space="preserve"> </w:t>
      </w:r>
      <w:r w:rsidR="00470361" w:rsidRPr="003D234E">
        <w:t>cas de difficulté, le C</w:t>
      </w:r>
      <w:r w:rsidR="00860D6F" w:rsidRPr="003D234E">
        <w:t>S</w:t>
      </w:r>
      <w:r w:rsidR="00470361" w:rsidRPr="003D234E">
        <w:t>E peut décider d’une nouvelle date pour terminer cette réunion, soit reporter la ou les questions à la réunion suivante.</w:t>
      </w:r>
      <w:r w:rsidR="00470361" w:rsidRPr="003D234E">
        <w:rPr>
          <w:iCs/>
        </w:rPr>
        <w:t xml:space="preserve"> Toutefois, des suspensions de séance peuvent être envisagées en fonction de la durée des débats</w:t>
      </w:r>
      <w:r w:rsidR="00470361" w:rsidRPr="003D234E">
        <w:rPr>
          <w:i/>
          <w:iCs/>
        </w:rPr>
        <w:t>.</w:t>
      </w:r>
    </w:p>
    <w:p w:rsidR="00470361" w:rsidRPr="003D234E" w:rsidRDefault="00470361" w:rsidP="00B224D2">
      <w:pPr>
        <w:jc w:val="both"/>
        <w:rPr>
          <w:iCs/>
        </w:rPr>
      </w:pPr>
    </w:p>
    <w:p w:rsidR="00470361" w:rsidRPr="003D234E" w:rsidRDefault="00693470" w:rsidP="00B224D2">
      <w:pPr>
        <w:jc w:val="both"/>
        <w:rPr>
          <w:iCs/>
        </w:rPr>
      </w:pPr>
      <w:r w:rsidRPr="003D234E">
        <w:rPr>
          <w:iCs/>
        </w:rPr>
        <w:t>Avec l’accord du C</w:t>
      </w:r>
      <w:r w:rsidR="00860D6F" w:rsidRPr="003D234E">
        <w:rPr>
          <w:iCs/>
        </w:rPr>
        <w:t>S</w:t>
      </w:r>
      <w:r w:rsidRPr="003D234E">
        <w:rPr>
          <w:iCs/>
        </w:rPr>
        <w:t>E, le P</w:t>
      </w:r>
      <w:r w:rsidR="00470361" w:rsidRPr="003D234E">
        <w:rPr>
          <w:iCs/>
        </w:rPr>
        <w:t>résident peut inverser l’ordre d’examen des questions inscrites à l’ordre du jour.</w:t>
      </w:r>
    </w:p>
    <w:p w:rsidR="00B224D2" w:rsidRPr="003D234E" w:rsidRDefault="00B224D2">
      <w:pPr>
        <w:jc w:val="both"/>
      </w:pPr>
    </w:p>
    <w:p w:rsidR="00470361" w:rsidRPr="003D234E" w:rsidRDefault="00470361" w:rsidP="00470361">
      <w:pPr>
        <w:jc w:val="both"/>
      </w:pPr>
      <w:r w:rsidRPr="003D234E">
        <w:t>A la demande de majorité absolue des membres présents, il pourra être discuté d’une question ne figurant pas à l’ordre du jour à condition que cette mesure corresponde à un cas d’urgence imprévisible ne permettant pas de convoquer extraordinairement un Comité.</w:t>
      </w:r>
    </w:p>
    <w:p w:rsidR="00470361" w:rsidRPr="003D234E" w:rsidRDefault="00470361">
      <w:pPr>
        <w:jc w:val="both"/>
      </w:pPr>
    </w:p>
    <w:p w:rsidR="00FD588B" w:rsidRPr="003D234E" w:rsidRDefault="00050EF1">
      <w:pPr>
        <w:jc w:val="both"/>
      </w:pPr>
      <w:r w:rsidRPr="003D234E">
        <w:t xml:space="preserve">Tout membre du </w:t>
      </w:r>
      <w:r w:rsidRPr="00736EE3">
        <w:rPr>
          <w:b/>
        </w:rPr>
        <w:t xml:space="preserve">Comité </w:t>
      </w:r>
      <w:r w:rsidR="00BD71AE" w:rsidRPr="00736EE3">
        <w:rPr>
          <w:b/>
        </w:rPr>
        <w:t>S</w:t>
      </w:r>
      <w:r w:rsidRPr="00736EE3">
        <w:rPr>
          <w:b/>
        </w:rPr>
        <w:t xml:space="preserve">ocial et </w:t>
      </w:r>
      <w:r w:rsidR="00BD71AE" w:rsidRPr="00736EE3">
        <w:rPr>
          <w:b/>
        </w:rPr>
        <w:t>E</w:t>
      </w:r>
      <w:r w:rsidRPr="00736EE3">
        <w:rPr>
          <w:b/>
        </w:rPr>
        <w:t>conomique</w:t>
      </w:r>
      <w:r w:rsidR="00C2227B">
        <w:t>, peut</w:t>
      </w:r>
      <w:r w:rsidR="00B83BF6" w:rsidRPr="003D234E">
        <w:t xml:space="preserve"> demander l’inscription d’une</w:t>
      </w:r>
      <w:r w:rsidR="00693470" w:rsidRPr="003D234E">
        <w:t xml:space="preserve"> question à l’ordre du jour au S</w:t>
      </w:r>
      <w:r w:rsidR="00B83BF6" w:rsidRPr="003D234E">
        <w:t>ecrétaire, huit jours ouvrés avant la réunion.</w:t>
      </w:r>
    </w:p>
    <w:p w:rsidR="00470361" w:rsidRPr="003D234E" w:rsidRDefault="00470361">
      <w:pPr>
        <w:jc w:val="both"/>
      </w:pPr>
    </w:p>
    <w:p w:rsidR="00B83BF6" w:rsidRPr="003D234E" w:rsidRDefault="00B83BF6">
      <w:pPr>
        <w:jc w:val="both"/>
      </w:pPr>
      <w:r w:rsidRPr="003D234E">
        <w:t>Une réunion exceptionnelle peut être tenue à la demande</w:t>
      </w:r>
      <w:r w:rsidR="00693470" w:rsidRPr="003D234E">
        <w:t xml:space="preserve"> de la majorité des élus ou du P</w:t>
      </w:r>
      <w:r w:rsidRPr="003D234E">
        <w:t>résident</w:t>
      </w:r>
      <w:r w:rsidR="00E945BC">
        <w:t xml:space="preserve">. Les questions jointes à la demande de la convocation sont inscrites à l’ordre du jour de la réunion, </w:t>
      </w:r>
      <w:r w:rsidRPr="003D234E">
        <w:t>celle-ci doit se dérouler 3 jours après la tenue de l’ordre du jour entre le Président et le Secrétaire.</w:t>
      </w:r>
    </w:p>
    <w:p w:rsidR="00736EE3" w:rsidRDefault="00736EE3" w:rsidP="00AB38AA">
      <w:pPr>
        <w:jc w:val="both"/>
      </w:pPr>
    </w:p>
    <w:p w:rsidR="00AB38AA" w:rsidRPr="003D234E" w:rsidRDefault="00693470" w:rsidP="00AB38AA">
      <w:pPr>
        <w:jc w:val="both"/>
      </w:pPr>
      <w:r w:rsidRPr="003D234E">
        <w:t>Le P</w:t>
      </w:r>
      <w:r w:rsidR="00AB38AA" w:rsidRPr="003D234E">
        <w:t>résident et les membres du comité peuvent en outre se faire assister, avec l’accord du comité, par toute personne compétente appartenant à l’entreprise pouvant apporter des indications utiles sur des questions à l’ordre du jour. Cette faculté est indépendante des recours à des experts prévus par la loi qui sont désignés et mandatés par les seuls élus du comité.</w:t>
      </w:r>
    </w:p>
    <w:p w:rsidR="00AB38AA" w:rsidRPr="003D234E" w:rsidRDefault="00AB38AA">
      <w:pPr>
        <w:jc w:val="both"/>
        <w:rPr>
          <w:sz w:val="22"/>
          <w:szCs w:val="22"/>
        </w:rPr>
      </w:pPr>
    </w:p>
    <w:p w:rsidR="002066B7" w:rsidRPr="003D234E" w:rsidRDefault="00B83BF6">
      <w:pPr>
        <w:jc w:val="both"/>
      </w:pPr>
      <w:r w:rsidRPr="003D234E">
        <w:t>En c</w:t>
      </w:r>
      <w:r w:rsidR="00693470" w:rsidRPr="003D234E">
        <w:t>as d’absence exceptionnelle du S</w:t>
      </w:r>
      <w:r w:rsidRPr="003D234E">
        <w:t>ecrétaire du C</w:t>
      </w:r>
      <w:r w:rsidR="00860D6F" w:rsidRPr="003D234E">
        <w:t>S</w:t>
      </w:r>
      <w:r w:rsidRPr="003D234E">
        <w:t xml:space="preserve">E, le </w:t>
      </w:r>
      <w:r w:rsidR="00693470" w:rsidRPr="003D234E">
        <w:t>S</w:t>
      </w:r>
      <w:r w:rsidRPr="003D234E">
        <w:t xml:space="preserve">ecrétaire </w:t>
      </w:r>
      <w:r w:rsidR="00693470" w:rsidRPr="003D234E">
        <w:t>A</w:t>
      </w:r>
      <w:r w:rsidRPr="003D234E">
        <w:t xml:space="preserve">djoint désigné auparavant assume ses fonctions. En cas d’absence exceptionnelle des deux, le </w:t>
      </w:r>
      <w:r w:rsidR="00693470" w:rsidRPr="003D234E">
        <w:t>P</w:t>
      </w:r>
      <w:r w:rsidRPr="003D234E">
        <w:t>résident doit procéder avant d’entamer l’ord</w:t>
      </w:r>
      <w:r w:rsidR="00693470" w:rsidRPr="003D234E">
        <w:t>re du jour à la désignation du s</w:t>
      </w:r>
      <w:r w:rsidRPr="003D234E">
        <w:t>ecrétaire de séance soumis au vote majoritaire qui aura en charge la responsabilité du procès verbal du C</w:t>
      </w:r>
      <w:r w:rsidR="00860D6F" w:rsidRPr="003D234E">
        <w:t>S</w:t>
      </w:r>
      <w:r w:rsidRPr="003D234E">
        <w:t xml:space="preserve">E. </w:t>
      </w:r>
    </w:p>
    <w:p w:rsidR="00173B85" w:rsidRPr="003D234E" w:rsidRDefault="00173B85">
      <w:pPr>
        <w:jc w:val="both"/>
        <w:rPr>
          <w:sz w:val="22"/>
          <w:szCs w:val="22"/>
        </w:rPr>
      </w:pPr>
    </w:p>
    <w:p w:rsidR="00736EE3" w:rsidRDefault="00736EE3" w:rsidP="00173B85">
      <w:pPr>
        <w:jc w:val="center"/>
        <w:rPr>
          <w:b/>
          <w:sz w:val="28"/>
          <w:szCs w:val="28"/>
          <w:u w:val="single"/>
        </w:rPr>
      </w:pPr>
    </w:p>
    <w:p w:rsidR="00736EE3" w:rsidRDefault="00736EE3" w:rsidP="00173B85">
      <w:pPr>
        <w:jc w:val="center"/>
        <w:rPr>
          <w:b/>
          <w:sz w:val="28"/>
          <w:szCs w:val="28"/>
          <w:u w:val="single"/>
        </w:rPr>
      </w:pPr>
    </w:p>
    <w:p w:rsidR="00736EE3" w:rsidRDefault="00736EE3" w:rsidP="00173B85">
      <w:pPr>
        <w:jc w:val="center"/>
        <w:rPr>
          <w:b/>
          <w:sz w:val="28"/>
          <w:szCs w:val="28"/>
          <w:u w:val="single"/>
        </w:rPr>
      </w:pPr>
    </w:p>
    <w:p w:rsidR="00736EE3" w:rsidRDefault="00736EE3" w:rsidP="00173B85">
      <w:pPr>
        <w:jc w:val="center"/>
        <w:rPr>
          <w:b/>
          <w:sz w:val="28"/>
          <w:szCs w:val="28"/>
          <w:u w:val="single"/>
        </w:rPr>
      </w:pPr>
    </w:p>
    <w:p w:rsidR="00311DF1" w:rsidRPr="00E72E22" w:rsidRDefault="00B224D2" w:rsidP="00173B85">
      <w:pPr>
        <w:jc w:val="center"/>
        <w:rPr>
          <w:b/>
          <w:sz w:val="28"/>
          <w:szCs w:val="28"/>
          <w:u w:val="single"/>
        </w:rPr>
      </w:pPr>
      <w:r w:rsidRPr="00E72E22">
        <w:rPr>
          <w:b/>
          <w:sz w:val="28"/>
          <w:szCs w:val="28"/>
          <w:u w:val="single"/>
        </w:rPr>
        <w:lastRenderedPageBreak/>
        <w:t xml:space="preserve">Article </w:t>
      </w:r>
      <w:r w:rsidR="001C0990">
        <w:rPr>
          <w:b/>
          <w:sz w:val="28"/>
          <w:szCs w:val="28"/>
          <w:u w:val="single"/>
        </w:rPr>
        <w:t>7</w:t>
      </w:r>
      <w:r w:rsidR="00311DF1" w:rsidRPr="00E72E22">
        <w:rPr>
          <w:b/>
          <w:sz w:val="28"/>
          <w:szCs w:val="28"/>
          <w:u w:val="single"/>
        </w:rPr>
        <w:t> :</w:t>
      </w:r>
      <w:r w:rsidRPr="00E72E22">
        <w:rPr>
          <w:b/>
          <w:sz w:val="28"/>
          <w:szCs w:val="28"/>
          <w:u w:val="single"/>
        </w:rPr>
        <w:t xml:space="preserve"> Réunions préparatoires</w:t>
      </w:r>
    </w:p>
    <w:p w:rsidR="00B224D2" w:rsidRPr="003D234E" w:rsidRDefault="00B224D2">
      <w:pPr>
        <w:jc w:val="both"/>
      </w:pPr>
      <w:r w:rsidRPr="003D234E">
        <w:t xml:space="preserve"> </w:t>
      </w:r>
    </w:p>
    <w:p w:rsidR="00311DF1" w:rsidRPr="003D234E" w:rsidRDefault="00311DF1">
      <w:pPr>
        <w:pStyle w:val="Corpsdetexte"/>
        <w:jc w:val="both"/>
        <w:rPr>
          <w:i w:val="0"/>
        </w:rPr>
      </w:pPr>
      <w:r w:rsidRPr="003D234E">
        <w:rPr>
          <w:i w:val="0"/>
        </w:rPr>
        <w:t>Les réun</w:t>
      </w:r>
      <w:r w:rsidR="00B224D2" w:rsidRPr="003D234E">
        <w:rPr>
          <w:i w:val="0"/>
        </w:rPr>
        <w:t>ions plénières du comité</w:t>
      </w:r>
      <w:r w:rsidRPr="003D234E">
        <w:rPr>
          <w:i w:val="0"/>
        </w:rPr>
        <w:t xml:space="preserve"> </w:t>
      </w:r>
      <w:r w:rsidR="00B224D2" w:rsidRPr="003D234E">
        <w:rPr>
          <w:i w:val="0"/>
        </w:rPr>
        <w:t xml:space="preserve">sont </w:t>
      </w:r>
      <w:r w:rsidRPr="003D234E">
        <w:rPr>
          <w:i w:val="0"/>
        </w:rPr>
        <w:t xml:space="preserve"> précédées d’une réunion </w:t>
      </w:r>
      <w:r w:rsidR="00B224D2" w:rsidRPr="003D234E">
        <w:rPr>
          <w:i w:val="0"/>
        </w:rPr>
        <w:t>préparatoire entre membres élus, selon un calendrier établi pour l’année.</w:t>
      </w:r>
    </w:p>
    <w:p w:rsidR="00311DF1" w:rsidRPr="003D234E" w:rsidRDefault="00311DF1">
      <w:pPr>
        <w:jc w:val="both"/>
      </w:pPr>
      <w:r w:rsidRPr="003D234E">
        <w:t xml:space="preserve">Le temps passé par les élus titulaires et suppléants ainsi que les représentants syndicaux à ces réunions (réunions plénières et </w:t>
      </w:r>
      <w:r w:rsidRPr="003D234E">
        <w:rPr>
          <w:iCs/>
        </w:rPr>
        <w:t>préparatoires</w:t>
      </w:r>
      <w:r w:rsidRPr="003D234E">
        <w:rPr>
          <w:i/>
          <w:iCs/>
        </w:rPr>
        <w:t xml:space="preserve">) </w:t>
      </w:r>
      <w:r w:rsidRPr="003D234E">
        <w:t>est rémunéré comme temps de travail et ne s’impute pas sur le crédit d’heures des élus titulaires. Cette réunion pré</w:t>
      </w:r>
      <w:r w:rsidR="00693470" w:rsidRPr="003D234E">
        <w:t>paratoire est convoquée par le S</w:t>
      </w:r>
      <w:r w:rsidRPr="003D234E">
        <w:t>ecrétaire.</w:t>
      </w:r>
    </w:p>
    <w:p w:rsidR="00470361" w:rsidRPr="003D234E" w:rsidRDefault="00470361" w:rsidP="00717129">
      <w:pPr>
        <w:jc w:val="both"/>
        <w:rPr>
          <w:b/>
          <w:sz w:val="22"/>
          <w:szCs w:val="22"/>
          <w:u w:val="single"/>
        </w:rPr>
      </w:pPr>
    </w:p>
    <w:p w:rsidR="00AB5F29" w:rsidRPr="00E72E22" w:rsidRDefault="00AB5F29" w:rsidP="00AB5F29">
      <w:pPr>
        <w:pStyle w:val="Corpsdetexte"/>
        <w:jc w:val="center"/>
        <w:rPr>
          <w:b/>
          <w:i w:val="0"/>
          <w:iCs w:val="0"/>
          <w:sz w:val="28"/>
          <w:szCs w:val="28"/>
          <w:u w:val="single"/>
        </w:rPr>
      </w:pPr>
      <w:r w:rsidRPr="00E72E22">
        <w:rPr>
          <w:b/>
          <w:i w:val="0"/>
          <w:iCs w:val="0"/>
          <w:sz w:val="28"/>
          <w:szCs w:val="28"/>
          <w:u w:val="single"/>
        </w:rPr>
        <w:t xml:space="preserve">Article </w:t>
      </w:r>
      <w:r w:rsidR="001C0990">
        <w:rPr>
          <w:b/>
          <w:i w:val="0"/>
          <w:iCs w:val="0"/>
          <w:sz w:val="28"/>
          <w:szCs w:val="28"/>
          <w:u w:val="single"/>
        </w:rPr>
        <w:t>8</w:t>
      </w:r>
      <w:r w:rsidRPr="00E72E22">
        <w:rPr>
          <w:b/>
          <w:i w:val="0"/>
          <w:iCs w:val="0"/>
          <w:sz w:val="28"/>
          <w:szCs w:val="28"/>
          <w:u w:val="single"/>
        </w:rPr>
        <w:t> : Remboursement des frais de déplacement</w:t>
      </w:r>
    </w:p>
    <w:p w:rsidR="00AB5F29" w:rsidRPr="003D234E" w:rsidRDefault="00AB5F29" w:rsidP="00AB5F29">
      <w:pPr>
        <w:pStyle w:val="Corpsdetexte"/>
        <w:jc w:val="both"/>
        <w:rPr>
          <w:i w:val="0"/>
          <w:iCs w:val="0"/>
        </w:rPr>
      </w:pPr>
    </w:p>
    <w:p w:rsidR="00AB5F29" w:rsidRDefault="00AB5F29" w:rsidP="00AB5F29">
      <w:pPr>
        <w:pStyle w:val="Corpsdetexte"/>
        <w:jc w:val="both"/>
        <w:rPr>
          <w:i w:val="0"/>
          <w:iCs w:val="0"/>
        </w:rPr>
      </w:pPr>
      <w:r w:rsidRPr="003D234E">
        <w:rPr>
          <w:i w:val="0"/>
          <w:iCs w:val="0"/>
        </w:rPr>
        <w:t>Les frais de déplacement des membres du CSE (titulaires, suppléants et représentants syndicaux) concernant les réunions ordinaires ou extraordinaires sont à la charge de l’employeur.</w:t>
      </w:r>
    </w:p>
    <w:p w:rsidR="00AB5F29" w:rsidRPr="003D234E" w:rsidRDefault="00AB5F29" w:rsidP="00AB5F29">
      <w:pPr>
        <w:pStyle w:val="Corpsdetexte"/>
        <w:jc w:val="both"/>
        <w:rPr>
          <w:i w:val="0"/>
          <w:iCs w:val="0"/>
        </w:rPr>
      </w:pPr>
      <w:r w:rsidRPr="003D234E">
        <w:rPr>
          <w:i w:val="0"/>
          <w:iCs w:val="0"/>
        </w:rPr>
        <w:t>Les frais de déplacements des membres du comité nécessités par le fonctionnement des œuvres sociales et décidés par le comité, sont remboursés par le trésorier, sur production des justifications utiles, après visa du secrétaire.</w:t>
      </w:r>
    </w:p>
    <w:p w:rsidR="00AB5F29" w:rsidRPr="003D234E" w:rsidRDefault="00AB5F29" w:rsidP="00717129">
      <w:pPr>
        <w:jc w:val="both"/>
        <w:rPr>
          <w:b/>
          <w:sz w:val="22"/>
          <w:szCs w:val="22"/>
          <w:u w:val="single"/>
        </w:rPr>
      </w:pPr>
    </w:p>
    <w:p w:rsidR="00125EF6" w:rsidRPr="0099372D" w:rsidRDefault="00125EF6" w:rsidP="00173B85">
      <w:pPr>
        <w:jc w:val="center"/>
        <w:rPr>
          <w:b/>
          <w:sz w:val="28"/>
          <w:szCs w:val="28"/>
          <w:u w:val="single"/>
        </w:rPr>
      </w:pPr>
      <w:r w:rsidRPr="0099372D">
        <w:rPr>
          <w:b/>
          <w:sz w:val="28"/>
          <w:szCs w:val="28"/>
          <w:u w:val="single"/>
        </w:rPr>
        <w:t xml:space="preserve">Article </w:t>
      </w:r>
      <w:r w:rsidR="001C0990">
        <w:rPr>
          <w:b/>
          <w:sz w:val="28"/>
          <w:szCs w:val="28"/>
          <w:u w:val="single"/>
        </w:rPr>
        <w:t>9</w:t>
      </w:r>
      <w:r w:rsidRPr="0099372D">
        <w:rPr>
          <w:b/>
          <w:sz w:val="28"/>
          <w:szCs w:val="28"/>
          <w:u w:val="single"/>
        </w:rPr>
        <w:t xml:space="preserve"> : Délibérations et votes du Comité </w:t>
      </w:r>
      <w:r w:rsidR="00BD71AE" w:rsidRPr="0099372D">
        <w:rPr>
          <w:b/>
          <w:sz w:val="28"/>
          <w:szCs w:val="28"/>
          <w:u w:val="single"/>
        </w:rPr>
        <w:t>Social et Economique</w:t>
      </w:r>
    </w:p>
    <w:p w:rsidR="00125EF6" w:rsidRPr="003D234E" w:rsidRDefault="00125EF6" w:rsidP="00125EF6">
      <w:pPr>
        <w:jc w:val="both"/>
        <w:rPr>
          <w:b/>
          <w:sz w:val="22"/>
          <w:szCs w:val="22"/>
          <w:u w:val="single"/>
        </w:rPr>
      </w:pPr>
    </w:p>
    <w:p w:rsidR="00125EF6" w:rsidRPr="003D234E" w:rsidRDefault="00125EF6" w:rsidP="00125EF6">
      <w:pPr>
        <w:jc w:val="both"/>
      </w:pPr>
      <w:r w:rsidRPr="003D234E">
        <w:t>Toutes les décisions du C</w:t>
      </w:r>
      <w:r w:rsidR="00860D6F" w:rsidRPr="003D234E">
        <w:t>S</w:t>
      </w:r>
      <w:r w:rsidRPr="003D234E">
        <w:t xml:space="preserve">E sont prises à la majorité des membres présents ayant voix délibérative et à main levée, sauf si la majorité absolue de ces mêmes membres décide le vote à bulletin secret. </w:t>
      </w:r>
    </w:p>
    <w:p w:rsidR="00125EF6" w:rsidRPr="003D234E" w:rsidRDefault="00125EF6" w:rsidP="00125EF6">
      <w:pPr>
        <w:jc w:val="both"/>
      </w:pPr>
      <w:r w:rsidRPr="003D234E">
        <w:t>Cependant, tout vote pour une demande de licenciement d’un membre du Comité</w:t>
      </w:r>
      <w:r w:rsidR="00860D6F" w:rsidRPr="003D234E">
        <w:t xml:space="preserve"> </w:t>
      </w:r>
      <w:r w:rsidR="00BD71AE">
        <w:t>S</w:t>
      </w:r>
      <w:r w:rsidR="00860D6F" w:rsidRPr="003D234E">
        <w:t xml:space="preserve">ocial et </w:t>
      </w:r>
      <w:r w:rsidR="00BD71AE">
        <w:t>E</w:t>
      </w:r>
      <w:r w:rsidR="00860D6F" w:rsidRPr="003D234E">
        <w:t>conomique</w:t>
      </w:r>
      <w:r w:rsidRPr="003D234E">
        <w:t>, ou d’un représentant syndical, sera effectué à bulletin secret.</w:t>
      </w:r>
    </w:p>
    <w:p w:rsidR="00125EF6" w:rsidRPr="003D234E" w:rsidRDefault="00125EF6" w:rsidP="00125EF6">
      <w:pPr>
        <w:jc w:val="both"/>
      </w:pPr>
      <w:r w:rsidRPr="003D234E">
        <w:t>Le comité ne pourra émettre aucun vote lorsque ne seront pas présents, au moins la moitié des membres. Seuls les membres titulaires votent, les suppléants votent lorsqu’ils remplacent les titulaires.</w:t>
      </w:r>
    </w:p>
    <w:p w:rsidR="00125EF6" w:rsidRPr="003D234E" w:rsidRDefault="00125EF6" w:rsidP="00125EF6">
      <w:pPr>
        <w:jc w:val="both"/>
        <w:rPr>
          <w:color w:val="000000" w:themeColor="text1"/>
        </w:rPr>
      </w:pPr>
      <w:r w:rsidRPr="003D234E">
        <w:rPr>
          <w:color w:val="000000" w:themeColor="text1"/>
        </w:rPr>
        <w:t>Le Président du Comité</w:t>
      </w:r>
      <w:r w:rsidR="00FF0475" w:rsidRPr="003D234E">
        <w:rPr>
          <w:color w:val="000000" w:themeColor="text1"/>
        </w:rPr>
        <w:t xml:space="preserve"> Social et E</w:t>
      </w:r>
      <w:r w:rsidR="00860D6F" w:rsidRPr="003D234E">
        <w:rPr>
          <w:color w:val="000000" w:themeColor="text1"/>
        </w:rPr>
        <w:t>conomique</w:t>
      </w:r>
      <w:r w:rsidRPr="003D234E">
        <w:rPr>
          <w:color w:val="000000" w:themeColor="text1"/>
        </w:rPr>
        <w:t xml:space="preserve">  ne participa pas au vote lorsqu’il consulte les membres élus du comité en tant que délégation du p</w:t>
      </w:r>
      <w:r w:rsidR="00586D75" w:rsidRPr="003D234E">
        <w:rPr>
          <w:color w:val="000000" w:themeColor="text1"/>
        </w:rPr>
        <w:t>ersonnel (article L 23</w:t>
      </w:r>
      <w:r w:rsidR="00FF0475" w:rsidRPr="003D234E">
        <w:rPr>
          <w:color w:val="000000" w:themeColor="text1"/>
        </w:rPr>
        <w:t>15</w:t>
      </w:r>
      <w:r w:rsidR="00586D75" w:rsidRPr="003D234E">
        <w:rPr>
          <w:color w:val="000000" w:themeColor="text1"/>
        </w:rPr>
        <w:t>-</w:t>
      </w:r>
      <w:r w:rsidR="00FF0475" w:rsidRPr="003D234E">
        <w:rPr>
          <w:color w:val="000000" w:themeColor="text1"/>
        </w:rPr>
        <w:t>32</w:t>
      </w:r>
      <w:r w:rsidR="00586D75" w:rsidRPr="003D234E">
        <w:rPr>
          <w:color w:val="000000" w:themeColor="text1"/>
        </w:rPr>
        <w:t xml:space="preserve"> du code du travail)</w:t>
      </w:r>
    </w:p>
    <w:p w:rsidR="00125EF6" w:rsidRPr="003D234E" w:rsidRDefault="00125EF6" w:rsidP="00125EF6">
      <w:pPr>
        <w:jc w:val="both"/>
        <w:rPr>
          <w:color w:val="FF0000"/>
          <w:sz w:val="22"/>
          <w:szCs w:val="22"/>
        </w:rPr>
      </w:pPr>
    </w:p>
    <w:p w:rsidR="00125EF6" w:rsidRPr="003D234E" w:rsidRDefault="00125EF6" w:rsidP="00125EF6">
      <w:pPr>
        <w:jc w:val="both"/>
      </w:pPr>
      <w:r w:rsidRPr="003D234E">
        <w:t>Les délibérations du comité donnent lieu :</w:t>
      </w:r>
    </w:p>
    <w:p w:rsidR="00125EF6" w:rsidRPr="003D234E" w:rsidRDefault="00125EF6" w:rsidP="005D0770">
      <w:pPr>
        <w:pStyle w:val="Paragraphedeliste"/>
        <w:numPr>
          <w:ilvl w:val="0"/>
          <w:numId w:val="14"/>
        </w:numPr>
        <w:jc w:val="both"/>
      </w:pPr>
      <w:r w:rsidRPr="003D234E">
        <w:t>dans le cadre de ses attributions professionnelles et économiques, à des vœux et des avis pri</w:t>
      </w:r>
      <w:r w:rsidR="00693470" w:rsidRPr="003D234E">
        <w:t>s sous la forme de résolutions.</w:t>
      </w:r>
    </w:p>
    <w:p w:rsidR="00125EF6" w:rsidRPr="003D234E" w:rsidRDefault="00125EF6" w:rsidP="005D0770">
      <w:pPr>
        <w:pStyle w:val="Paragraphedeliste"/>
        <w:numPr>
          <w:ilvl w:val="0"/>
          <w:numId w:val="14"/>
        </w:numPr>
        <w:jc w:val="both"/>
      </w:pPr>
      <w:r w:rsidRPr="003D234E">
        <w:t>dans le cadre de ses attributions sociales, à des décisions.</w:t>
      </w:r>
    </w:p>
    <w:p w:rsidR="00125EF6" w:rsidRPr="003D234E" w:rsidRDefault="00125EF6" w:rsidP="00125EF6">
      <w:pPr>
        <w:jc w:val="both"/>
        <w:rPr>
          <w:sz w:val="22"/>
          <w:szCs w:val="22"/>
        </w:rPr>
      </w:pPr>
    </w:p>
    <w:p w:rsidR="00125EF6" w:rsidRPr="003D234E" w:rsidRDefault="00125EF6" w:rsidP="00125EF6">
      <w:pPr>
        <w:jc w:val="both"/>
        <w:rPr>
          <w:iCs/>
        </w:rPr>
      </w:pPr>
      <w:r w:rsidRPr="003D234E">
        <w:t xml:space="preserve">Les résolutions et les décisions sont prises à la majorité des présents ayant voix délibérative, étant précisé que les abstentions sont assimilées à des votes contre. </w:t>
      </w:r>
      <w:r w:rsidRPr="003D234E">
        <w:rPr>
          <w:iCs/>
        </w:rPr>
        <w:t>En cas de partage des voix, la voix d</w:t>
      </w:r>
      <w:r w:rsidR="00693470" w:rsidRPr="003D234E">
        <w:rPr>
          <w:iCs/>
        </w:rPr>
        <w:t>u S</w:t>
      </w:r>
      <w:r w:rsidRPr="003D234E">
        <w:rPr>
          <w:iCs/>
        </w:rPr>
        <w:t>ecrétaire est prépondérante.</w:t>
      </w:r>
    </w:p>
    <w:p w:rsidR="00125EF6" w:rsidRPr="003D234E" w:rsidRDefault="00125EF6" w:rsidP="00125EF6">
      <w:pPr>
        <w:jc w:val="both"/>
        <w:rPr>
          <w:i/>
          <w:iCs/>
          <w:sz w:val="22"/>
          <w:szCs w:val="22"/>
        </w:rPr>
      </w:pPr>
    </w:p>
    <w:p w:rsidR="00693470" w:rsidRPr="003D234E" w:rsidRDefault="00125EF6" w:rsidP="00125EF6">
      <w:pPr>
        <w:jc w:val="both"/>
      </w:pPr>
      <w:r w:rsidRPr="003D234E">
        <w:t>Les désignations et élections auxquelles procède</w:t>
      </w:r>
      <w:r w:rsidR="006D4F01" w:rsidRPr="003D234E">
        <w:t>nt</w:t>
      </w:r>
      <w:r w:rsidRPr="003D234E">
        <w:t xml:space="preserve"> le comité (bureau, membres des commissions ; le cas échéant délégués au conseil d’administration) sont opérées à la majorité des voix :</w:t>
      </w:r>
    </w:p>
    <w:p w:rsidR="00125EF6" w:rsidRPr="003D234E" w:rsidRDefault="00125EF6" w:rsidP="00125EF6">
      <w:pPr>
        <w:pStyle w:val="Paragraphedeliste"/>
        <w:numPr>
          <w:ilvl w:val="0"/>
          <w:numId w:val="15"/>
        </w:numPr>
        <w:jc w:val="both"/>
      </w:pPr>
      <w:r w:rsidRPr="003D234E">
        <w:t>le ou les candidats ayant obtenu le plus de voix sont désignés ou élus.</w:t>
      </w:r>
    </w:p>
    <w:p w:rsidR="00125EF6" w:rsidRPr="003D234E" w:rsidRDefault="00125EF6" w:rsidP="00693470">
      <w:pPr>
        <w:pStyle w:val="Paragraphedeliste"/>
        <w:numPr>
          <w:ilvl w:val="0"/>
          <w:numId w:val="15"/>
        </w:numPr>
      </w:pPr>
      <w:r w:rsidRPr="003D234E">
        <w:t>En cas de partage des voix, il est procédé à un second tour de scrutin.</w:t>
      </w:r>
    </w:p>
    <w:p w:rsidR="00693470" w:rsidRPr="00B01D6C" w:rsidRDefault="00125EF6" w:rsidP="00717129">
      <w:pPr>
        <w:pStyle w:val="Corpsdetexte"/>
        <w:numPr>
          <w:ilvl w:val="0"/>
          <w:numId w:val="15"/>
        </w:numPr>
        <w:jc w:val="both"/>
        <w:rPr>
          <w:i w:val="0"/>
        </w:rPr>
      </w:pPr>
      <w:r w:rsidRPr="003D234E">
        <w:rPr>
          <w:i w:val="0"/>
        </w:rPr>
        <w:t>En cas de nouveau partage, le candidat ayant la plus grande ancienneté dans l’entreprise est élu.</w:t>
      </w:r>
    </w:p>
    <w:p w:rsidR="00173B85" w:rsidRPr="003D234E" w:rsidRDefault="00173B85" w:rsidP="00717129">
      <w:pPr>
        <w:jc w:val="both"/>
        <w:rPr>
          <w:b/>
          <w:u w:val="single"/>
        </w:rPr>
      </w:pPr>
    </w:p>
    <w:p w:rsidR="00AB5F29" w:rsidRPr="00E72E22" w:rsidRDefault="00AB5F29" w:rsidP="00AB5F29">
      <w:pPr>
        <w:jc w:val="center"/>
        <w:rPr>
          <w:b/>
          <w:sz w:val="28"/>
          <w:szCs w:val="28"/>
          <w:u w:val="single"/>
        </w:rPr>
      </w:pPr>
      <w:r w:rsidRPr="00E72E22">
        <w:rPr>
          <w:b/>
          <w:sz w:val="28"/>
          <w:szCs w:val="28"/>
          <w:u w:val="single"/>
        </w:rPr>
        <w:t xml:space="preserve">Article </w:t>
      </w:r>
      <w:r w:rsidR="001C0990">
        <w:rPr>
          <w:b/>
          <w:sz w:val="28"/>
          <w:szCs w:val="28"/>
          <w:u w:val="single"/>
        </w:rPr>
        <w:t>10</w:t>
      </w:r>
      <w:r w:rsidRPr="00E72E22">
        <w:rPr>
          <w:b/>
          <w:sz w:val="28"/>
          <w:szCs w:val="28"/>
          <w:u w:val="single"/>
        </w:rPr>
        <w:t> : Procès-verbal</w:t>
      </w:r>
    </w:p>
    <w:p w:rsidR="00AB5F29" w:rsidRPr="003D234E" w:rsidRDefault="00AB5F29" w:rsidP="00AB5F29">
      <w:pPr>
        <w:jc w:val="both"/>
      </w:pPr>
    </w:p>
    <w:p w:rsidR="00AB5F29" w:rsidRPr="003D234E" w:rsidRDefault="00AB5F29" w:rsidP="00AB5F29">
      <w:pPr>
        <w:jc w:val="both"/>
      </w:pPr>
      <w:r w:rsidRPr="003D234E">
        <w:t xml:space="preserve">Le procès-verbal de la réunion est établi par l’Assistante de Direction et signé par le </w:t>
      </w:r>
      <w:r>
        <w:t>S</w:t>
      </w:r>
      <w:r w:rsidRPr="003D234E">
        <w:t xml:space="preserve">ecrétaire du </w:t>
      </w:r>
      <w:r w:rsidRPr="0043670C">
        <w:rPr>
          <w:b/>
        </w:rPr>
        <w:t>Comité Social et Economique</w:t>
      </w:r>
      <w:r w:rsidRPr="003D234E">
        <w:t xml:space="preserve"> sous sa responsabilité. Il reflète les débats et les décisions prises, tels que le secrétaire les a entendus. Ce n’est ni un accord ni un compromis. Le secrétaire apprécie librement ce qui doit être reproduit car il n’est pas tenu de rapporter intégralement toutes les interventions. </w:t>
      </w:r>
    </w:p>
    <w:p w:rsidR="00AB5F29" w:rsidRPr="003D234E" w:rsidRDefault="00AB5F29" w:rsidP="00AB5F29">
      <w:pPr>
        <w:jc w:val="both"/>
      </w:pPr>
    </w:p>
    <w:p w:rsidR="00AB5F29" w:rsidRPr="003D234E" w:rsidRDefault="00AB5F29" w:rsidP="00AB5F29">
      <w:pPr>
        <w:jc w:val="both"/>
      </w:pPr>
      <w:r w:rsidRPr="003D234E">
        <w:t>Dés qu’il est finalisé, le Secrétaire doit en être avisé afin d’en prendre connaissance. Après d’éventuelles corrections, le compte rendu sera signé par le Secrétaire (L.2315-34 du code du travail). Pour le bon fonctionnement, et sous sa responsabilité, le Secrétaire accepte une rédaction et signature commune avec le Président, ce qui permettra sa diffusion immédiate.</w:t>
      </w:r>
    </w:p>
    <w:p w:rsidR="00AB5F29" w:rsidRPr="003D234E" w:rsidRDefault="00AB5F29" w:rsidP="00AB5F29">
      <w:pPr>
        <w:jc w:val="both"/>
      </w:pPr>
    </w:p>
    <w:p w:rsidR="00AB5F29" w:rsidRPr="003D234E" w:rsidRDefault="00AB5F29" w:rsidP="00AB5F29">
      <w:pPr>
        <w:jc w:val="both"/>
      </w:pPr>
      <w:r w:rsidRPr="003D234E">
        <w:lastRenderedPageBreak/>
        <w:t>Le compte rendu sera approuvé officiellement au début de la réunion suivante, il deviendra alors procès-verbal.</w:t>
      </w:r>
      <w:r>
        <w:t xml:space="preserve"> </w:t>
      </w:r>
      <w:r w:rsidRPr="003D234E">
        <w:t xml:space="preserve">Les éventuelles remarques, corrections ou compléments d’information seront notés sur le compte rendu de la nouvelle réunion. </w:t>
      </w:r>
    </w:p>
    <w:p w:rsidR="00AB5F29" w:rsidRDefault="00AB5F29" w:rsidP="00AB5F29">
      <w:pPr>
        <w:jc w:val="both"/>
      </w:pPr>
      <w:r w:rsidRPr="003D234E">
        <w:t>Le procès-verbal signé par le Secrétaire et le Président, est distribué à chaque élu Titulaire et Suppléant du CSE,</w:t>
      </w:r>
      <w:r>
        <w:t xml:space="preserve"> et :</w:t>
      </w:r>
    </w:p>
    <w:p w:rsidR="00AB5F29" w:rsidRPr="003D234E" w:rsidRDefault="00AB5F29" w:rsidP="00AB5F29">
      <w:pPr>
        <w:pStyle w:val="Paragraphedeliste"/>
        <w:numPr>
          <w:ilvl w:val="0"/>
          <w:numId w:val="44"/>
        </w:numPr>
        <w:jc w:val="both"/>
      </w:pPr>
      <w:r w:rsidRPr="003D234E">
        <w:t>Représentants syndicaux, organisations syndicales,</w:t>
      </w:r>
    </w:p>
    <w:p w:rsidR="00AB5F29" w:rsidRPr="003D234E" w:rsidRDefault="00AB5F29" w:rsidP="00AB5F29">
      <w:pPr>
        <w:pStyle w:val="Paragraphedeliste"/>
        <w:numPr>
          <w:ilvl w:val="0"/>
          <w:numId w:val="44"/>
        </w:numPr>
        <w:jc w:val="both"/>
      </w:pPr>
      <w:r w:rsidRPr="003D234E">
        <w:t xml:space="preserve">Dans chaque atelier, mis dans des classeurs à disposition des salariés par l’assistante de Production </w:t>
      </w:r>
    </w:p>
    <w:p w:rsidR="00AB5F29" w:rsidRPr="003D234E" w:rsidRDefault="00AB5F29" w:rsidP="00AB5F29">
      <w:pPr>
        <w:pStyle w:val="Paragraphedeliste"/>
        <w:numPr>
          <w:ilvl w:val="0"/>
          <w:numId w:val="44"/>
        </w:numPr>
        <w:jc w:val="both"/>
      </w:pPr>
      <w:r w:rsidRPr="003D234E">
        <w:t>Dans les panneaux réservés aux informations Direction</w:t>
      </w:r>
    </w:p>
    <w:p w:rsidR="00AB5F29" w:rsidRPr="003D234E" w:rsidRDefault="00AB5F29" w:rsidP="00AB5F29">
      <w:pPr>
        <w:pStyle w:val="Paragraphedeliste"/>
        <w:numPr>
          <w:ilvl w:val="0"/>
          <w:numId w:val="44"/>
        </w:numPr>
        <w:jc w:val="both"/>
      </w:pPr>
      <w:r w:rsidRPr="003D234E">
        <w:t>Distribué sur le réseau intranet</w:t>
      </w:r>
    </w:p>
    <w:p w:rsidR="00AB5F29" w:rsidRDefault="00AB5F29" w:rsidP="00AB5F29">
      <w:pPr>
        <w:jc w:val="both"/>
        <w:rPr>
          <w:b/>
          <w:bCs/>
          <w:iCs/>
        </w:rPr>
      </w:pPr>
    </w:p>
    <w:p w:rsidR="00283503" w:rsidRPr="00283503" w:rsidRDefault="00283503" w:rsidP="00AB5F29">
      <w:pPr>
        <w:jc w:val="both"/>
        <w:rPr>
          <w:b/>
          <w:bCs/>
          <w:iCs/>
        </w:rPr>
      </w:pPr>
    </w:p>
    <w:p w:rsidR="00D20135" w:rsidRPr="00E72E22" w:rsidRDefault="00D20135" w:rsidP="00173B85">
      <w:pPr>
        <w:pStyle w:val="Corpsdetexte"/>
        <w:jc w:val="center"/>
        <w:rPr>
          <w:b/>
          <w:bCs/>
          <w:i w:val="0"/>
          <w:iCs w:val="0"/>
          <w:sz w:val="28"/>
          <w:szCs w:val="28"/>
          <w:u w:val="single"/>
        </w:rPr>
      </w:pPr>
      <w:r w:rsidRPr="00E72E22">
        <w:rPr>
          <w:b/>
          <w:i w:val="0"/>
          <w:iCs w:val="0"/>
          <w:sz w:val="28"/>
          <w:szCs w:val="28"/>
          <w:u w:val="single"/>
        </w:rPr>
        <w:t>Article 11</w:t>
      </w:r>
      <w:r w:rsidR="00311DF1" w:rsidRPr="00E72E22">
        <w:rPr>
          <w:b/>
          <w:i w:val="0"/>
          <w:iCs w:val="0"/>
          <w:sz w:val="28"/>
          <w:szCs w:val="28"/>
          <w:u w:val="single"/>
        </w:rPr>
        <w:t> :</w:t>
      </w:r>
      <w:r w:rsidRPr="00E72E22">
        <w:rPr>
          <w:b/>
          <w:bCs/>
          <w:i w:val="0"/>
          <w:iCs w:val="0"/>
          <w:sz w:val="28"/>
          <w:szCs w:val="28"/>
          <w:u w:val="single"/>
        </w:rPr>
        <w:t xml:space="preserve"> Financement du Comité </w:t>
      </w:r>
      <w:r w:rsidR="00485E0D" w:rsidRPr="00E72E22">
        <w:rPr>
          <w:b/>
          <w:bCs/>
          <w:i w:val="0"/>
          <w:iCs w:val="0"/>
          <w:sz w:val="28"/>
          <w:szCs w:val="28"/>
          <w:u w:val="single"/>
        </w:rPr>
        <w:t>S</w:t>
      </w:r>
      <w:r w:rsidR="008A7F4B" w:rsidRPr="00E72E22">
        <w:rPr>
          <w:b/>
          <w:bCs/>
          <w:i w:val="0"/>
          <w:iCs w:val="0"/>
          <w:sz w:val="28"/>
          <w:szCs w:val="28"/>
          <w:u w:val="single"/>
        </w:rPr>
        <w:t>ocial et Economique</w:t>
      </w:r>
    </w:p>
    <w:p w:rsidR="00311DF1" w:rsidRPr="003D234E" w:rsidRDefault="00311DF1" w:rsidP="009425D1">
      <w:pPr>
        <w:pStyle w:val="Corpsdetexte"/>
        <w:ind w:firstLine="708"/>
        <w:jc w:val="both"/>
        <w:rPr>
          <w:b/>
          <w:i w:val="0"/>
          <w:iCs w:val="0"/>
          <w:u w:val="single"/>
        </w:rPr>
      </w:pPr>
    </w:p>
    <w:p w:rsidR="003D708A" w:rsidRPr="003D234E" w:rsidRDefault="008A7F4B" w:rsidP="003D708A">
      <w:pPr>
        <w:pStyle w:val="Corpsdetexte"/>
        <w:jc w:val="both"/>
        <w:rPr>
          <w:i w:val="0"/>
          <w:iCs w:val="0"/>
        </w:rPr>
      </w:pPr>
      <w:r w:rsidRPr="003D234E">
        <w:rPr>
          <w:i w:val="0"/>
          <w:iCs w:val="0"/>
        </w:rPr>
        <w:t xml:space="preserve">Le </w:t>
      </w:r>
      <w:r w:rsidR="00396EBE">
        <w:rPr>
          <w:i w:val="0"/>
          <w:iCs w:val="0"/>
        </w:rPr>
        <w:t>C</w:t>
      </w:r>
      <w:r w:rsidRPr="003D234E">
        <w:rPr>
          <w:i w:val="0"/>
          <w:iCs w:val="0"/>
        </w:rPr>
        <w:t xml:space="preserve">omité </w:t>
      </w:r>
      <w:r w:rsidR="00396EBE">
        <w:rPr>
          <w:i w:val="0"/>
          <w:iCs w:val="0"/>
        </w:rPr>
        <w:t>S</w:t>
      </w:r>
      <w:r w:rsidRPr="003D234E">
        <w:rPr>
          <w:i w:val="0"/>
          <w:iCs w:val="0"/>
        </w:rPr>
        <w:t xml:space="preserve">ocial et </w:t>
      </w:r>
      <w:r w:rsidR="00396EBE">
        <w:rPr>
          <w:i w:val="0"/>
          <w:iCs w:val="0"/>
        </w:rPr>
        <w:t>E</w:t>
      </w:r>
      <w:r w:rsidRPr="003D234E">
        <w:rPr>
          <w:i w:val="0"/>
          <w:iCs w:val="0"/>
        </w:rPr>
        <w:t>conomique</w:t>
      </w:r>
      <w:r w:rsidR="003D708A" w:rsidRPr="003D234E">
        <w:rPr>
          <w:i w:val="0"/>
          <w:iCs w:val="0"/>
        </w:rPr>
        <w:t xml:space="preserve"> dispose d’un budget spécifique en matière de fonctionnement d’une part et des œuvres sociales d’autre part</w:t>
      </w:r>
      <w:r w:rsidR="00863AD8" w:rsidRPr="003D234E">
        <w:rPr>
          <w:i w:val="0"/>
          <w:iCs w:val="0"/>
        </w:rPr>
        <w:t>.</w:t>
      </w:r>
      <w:r w:rsidR="003D708A" w:rsidRPr="003D234E">
        <w:rPr>
          <w:i w:val="0"/>
          <w:iCs w:val="0"/>
        </w:rPr>
        <w:t xml:space="preserve"> Les deux comptes sont bien distinct l’un de l’autre.</w:t>
      </w:r>
    </w:p>
    <w:p w:rsidR="003D708A" w:rsidRPr="003D234E" w:rsidRDefault="003D708A">
      <w:pPr>
        <w:pStyle w:val="Corpsdetexte"/>
        <w:jc w:val="both"/>
        <w:rPr>
          <w:i w:val="0"/>
          <w:iCs w:val="0"/>
        </w:rPr>
      </w:pPr>
    </w:p>
    <w:p w:rsidR="00E61A02" w:rsidRPr="003D234E" w:rsidRDefault="003D708A">
      <w:pPr>
        <w:pStyle w:val="Corpsdetexte"/>
        <w:jc w:val="both"/>
        <w:rPr>
          <w:i w:val="0"/>
          <w:iCs w:val="0"/>
        </w:rPr>
      </w:pPr>
      <w:r w:rsidRPr="003D234E">
        <w:rPr>
          <w:i w:val="0"/>
          <w:iCs w:val="0"/>
        </w:rPr>
        <w:t xml:space="preserve">Le Budget de fonctionnement est égal 0,2 % de la masse salariale </w:t>
      </w:r>
      <w:r w:rsidR="00E001F8" w:rsidRPr="003D234E">
        <w:rPr>
          <w:i w:val="0"/>
          <w:iCs w:val="0"/>
        </w:rPr>
        <w:t xml:space="preserve">brut </w:t>
      </w:r>
      <w:r w:rsidRPr="003D234E">
        <w:rPr>
          <w:i w:val="0"/>
          <w:iCs w:val="0"/>
        </w:rPr>
        <w:t xml:space="preserve">de l’entreprise, cette dotation de fonctionnement inclus les frais </w:t>
      </w:r>
      <w:r w:rsidR="004C5BA5" w:rsidRPr="003D234E">
        <w:rPr>
          <w:i w:val="0"/>
          <w:iCs w:val="0"/>
        </w:rPr>
        <w:t xml:space="preserve">téléphoniques </w:t>
      </w:r>
      <w:r w:rsidR="004227F7" w:rsidRPr="003D234E">
        <w:rPr>
          <w:i w:val="0"/>
          <w:iCs w:val="0"/>
        </w:rPr>
        <w:t>et affranchissement</w:t>
      </w:r>
      <w:r w:rsidR="004227F7">
        <w:rPr>
          <w:i w:val="0"/>
          <w:iCs w:val="0"/>
        </w:rPr>
        <w:t>,</w:t>
      </w:r>
      <w:r w:rsidRPr="003D234E">
        <w:rPr>
          <w:i w:val="0"/>
          <w:iCs w:val="0"/>
        </w:rPr>
        <w:t xml:space="preserve"> </w:t>
      </w:r>
      <w:r w:rsidR="004227F7">
        <w:rPr>
          <w:i w:val="0"/>
          <w:iCs w:val="0"/>
        </w:rPr>
        <w:t>(Accord syndical du 29 juin 2005)</w:t>
      </w:r>
    </w:p>
    <w:p w:rsidR="003D708A" w:rsidRPr="003D234E" w:rsidRDefault="004C5BA5">
      <w:pPr>
        <w:pStyle w:val="Corpsdetexte"/>
        <w:jc w:val="both"/>
        <w:rPr>
          <w:i w:val="0"/>
          <w:iCs w:val="0"/>
        </w:rPr>
      </w:pPr>
      <w:r w:rsidRPr="003D234E">
        <w:rPr>
          <w:i w:val="0"/>
          <w:iCs w:val="0"/>
        </w:rPr>
        <w:t xml:space="preserve">La dotation est versée </w:t>
      </w:r>
      <w:r w:rsidRPr="003D234E">
        <w:rPr>
          <w:i w:val="0"/>
        </w:rPr>
        <w:t xml:space="preserve">chaque bimestre soit 5 fois dans l’année </w:t>
      </w:r>
      <w:r w:rsidRPr="003D234E">
        <w:rPr>
          <w:i w:val="0"/>
          <w:iCs w:val="0"/>
        </w:rPr>
        <w:t>sur la base des salaires de l’année précédente, avec régularisation en février lorsque la masse des salaires de l’année en cours est connue.</w:t>
      </w:r>
    </w:p>
    <w:p w:rsidR="004C5BA5" w:rsidRPr="003D234E" w:rsidRDefault="004C5BA5">
      <w:pPr>
        <w:pStyle w:val="Corpsdetexte"/>
        <w:jc w:val="both"/>
        <w:rPr>
          <w:i w:val="0"/>
          <w:iCs w:val="0"/>
        </w:rPr>
      </w:pPr>
    </w:p>
    <w:p w:rsidR="00311DF1" w:rsidRPr="003D234E" w:rsidRDefault="004C5BA5">
      <w:pPr>
        <w:pStyle w:val="Corpsdetexte"/>
        <w:jc w:val="both"/>
        <w:rPr>
          <w:i w:val="0"/>
          <w:iCs w:val="0"/>
        </w:rPr>
      </w:pPr>
      <w:r w:rsidRPr="003D234E">
        <w:rPr>
          <w:i w:val="0"/>
          <w:iCs w:val="0"/>
        </w:rPr>
        <w:t xml:space="preserve">Le Budget des </w:t>
      </w:r>
      <w:r w:rsidR="00311DF1" w:rsidRPr="003D234E">
        <w:rPr>
          <w:i w:val="0"/>
          <w:iCs w:val="0"/>
        </w:rPr>
        <w:t xml:space="preserve">activités sociales et culturelles prises en charge par le </w:t>
      </w:r>
      <w:r w:rsidR="00396EBE">
        <w:rPr>
          <w:i w:val="0"/>
          <w:iCs w:val="0"/>
        </w:rPr>
        <w:t>C</w:t>
      </w:r>
      <w:r w:rsidR="00311DF1" w:rsidRPr="003D234E">
        <w:rPr>
          <w:i w:val="0"/>
          <w:iCs w:val="0"/>
        </w:rPr>
        <w:t xml:space="preserve">omité </w:t>
      </w:r>
      <w:r w:rsidR="00396EBE">
        <w:rPr>
          <w:i w:val="0"/>
          <w:iCs w:val="0"/>
        </w:rPr>
        <w:t xml:space="preserve">Social et Economique </w:t>
      </w:r>
      <w:r w:rsidR="00311DF1" w:rsidRPr="003D234E">
        <w:rPr>
          <w:i w:val="0"/>
          <w:iCs w:val="0"/>
        </w:rPr>
        <w:t>est assuré par u</w:t>
      </w:r>
      <w:r w:rsidR="0000288D" w:rsidRPr="003D234E">
        <w:rPr>
          <w:i w:val="0"/>
          <w:iCs w:val="0"/>
        </w:rPr>
        <w:t>ne contribution de 1,5</w:t>
      </w:r>
      <w:r w:rsidR="00311DF1" w:rsidRPr="003D234E">
        <w:rPr>
          <w:i w:val="0"/>
          <w:iCs w:val="0"/>
        </w:rPr>
        <w:t xml:space="preserve"> % </w:t>
      </w:r>
      <w:r w:rsidR="0000288D" w:rsidRPr="003D234E">
        <w:rPr>
          <w:i w:val="0"/>
          <w:iCs w:val="0"/>
        </w:rPr>
        <w:t xml:space="preserve">de la masse salariale </w:t>
      </w:r>
      <w:r w:rsidR="00FA0E4F" w:rsidRPr="003D234E">
        <w:rPr>
          <w:i w:val="0"/>
          <w:iCs w:val="0"/>
        </w:rPr>
        <w:t xml:space="preserve">brut </w:t>
      </w:r>
      <w:r w:rsidR="0000288D" w:rsidRPr="003D234E">
        <w:rPr>
          <w:i w:val="0"/>
          <w:iCs w:val="0"/>
        </w:rPr>
        <w:t xml:space="preserve">des </w:t>
      </w:r>
      <w:r w:rsidR="00311DF1" w:rsidRPr="003D234E">
        <w:rPr>
          <w:i w:val="0"/>
          <w:iCs w:val="0"/>
        </w:rPr>
        <w:t>salar</w:t>
      </w:r>
      <w:r w:rsidR="00FA0E4F" w:rsidRPr="003D234E">
        <w:rPr>
          <w:i w:val="0"/>
          <w:iCs w:val="0"/>
        </w:rPr>
        <w:t>ié</w:t>
      </w:r>
      <w:r w:rsidR="00311DF1" w:rsidRPr="003D234E">
        <w:rPr>
          <w:i w:val="0"/>
          <w:iCs w:val="0"/>
        </w:rPr>
        <w:t>s</w:t>
      </w:r>
      <w:r w:rsidR="0000288D" w:rsidRPr="003D234E">
        <w:rPr>
          <w:i w:val="0"/>
          <w:iCs w:val="0"/>
        </w:rPr>
        <w:t xml:space="preserve"> de Spontex SAS</w:t>
      </w:r>
      <w:r w:rsidR="004227F7">
        <w:rPr>
          <w:i w:val="0"/>
          <w:iCs w:val="0"/>
        </w:rPr>
        <w:t>, (Accord syndical du 29 juin 2005)</w:t>
      </w:r>
    </w:p>
    <w:p w:rsidR="00311DF1" w:rsidRPr="003D234E" w:rsidRDefault="00311DF1">
      <w:pPr>
        <w:pStyle w:val="Corpsdetexte"/>
        <w:jc w:val="both"/>
        <w:rPr>
          <w:i w:val="0"/>
          <w:iCs w:val="0"/>
        </w:rPr>
      </w:pPr>
      <w:r w:rsidRPr="003D234E">
        <w:rPr>
          <w:i w:val="0"/>
          <w:iCs w:val="0"/>
        </w:rPr>
        <w:t xml:space="preserve">La contribution patronale est versée </w:t>
      </w:r>
      <w:r w:rsidRPr="003D234E">
        <w:rPr>
          <w:i w:val="0"/>
        </w:rPr>
        <w:t xml:space="preserve">chaque </w:t>
      </w:r>
      <w:r w:rsidR="0000288D" w:rsidRPr="003D234E">
        <w:rPr>
          <w:i w:val="0"/>
        </w:rPr>
        <w:t xml:space="preserve">bimestre soit 5 fois dans l’année </w:t>
      </w:r>
      <w:r w:rsidRPr="003D234E">
        <w:rPr>
          <w:i w:val="0"/>
          <w:iCs w:val="0"/>
        </w:rPr>
        <w:t>sur la base des salaires de l’année précédente, avec régularisation</w:t>
      </w:r>
      <w:r w:rsidR="002B5BD6" w:rsidRPr="003D234E">
        <w:rPr>
          <w:i w:val="0"/>
          <w:iCs w:val="0"/>
        </w:rPr>
        <w:t xml:space="preserve"> en février</w:t>
      </w:r>
      <w:r w:rsidRPr="003D234E">
        <w:rPr>
          <w:i w:val="0"/>
          <w:iCs w:val="0"/>
        </w:rPr>
        <w:t xml:space="preserve"> lorsque la masse des salaires de l’année en cours est connue.</w:t>
      </w:r>
    </w:p>
    <w:p w:rsidR="00311DF1" w:rsidRDefault="00311DF1">
      <w:pPr>
        <w:pStyle w:val="Corpsdetexte"/>
        <w:jc w:val="both"/>
        <w:rPr>
          <w:i w:val="0"/>
          <w:iCs w:val="0"/>
        </w:rPr>
      </w:pPr>
    </w:p>
    <w:p w:rsidR="00E8504E" w:rsidRDefault="00E8504E">
      <w:pPr>
        <w:pStyle w:val="Corpsdetexte"/>
        <w:jc w:val="both"/>
        <w:rPr>
          <w:i w:val="0"/>
          <w:iCs w:val="0"/>
        </w:rPr>
      </w:pPr>
      <w:r>
        <w:rPr>
          <w:i w:val="0"/>
          <w:iCs w:val="0"/>
        </w:rPr>
        <w:t>Conformément au décret n° 2017-1819 du 29 décembre 2017</w:t>
      </w:r>
      <w:r w:rsidR="00AF2FEE">
        <w:rPr>
          <w:i w:val="0"/>
          <w:iCs w:val="0"/>
        </w:rPr>
        <w:t>, après délibération du CSE, tout ou partie du montant de l’excédent annuel du budget de fonctionnement peut être affecté au budget ASC. En revanche, l’excèdent du budget annuel ASC ne peut être transféré au budget de fonctionnement ou à des associations que dans la limite de 10% de cet excèdent.</w:t>
      </w:r>
    </w:p>
    <w:p w:rsidR="00E8504E" w:rsidRDefault="00E8504E">
      <w:pPr>
        <w:pStyle w:val="Corpsdetexte"/>
        <w:jc w:val="both"/>
        <w:rPr>
          <w:i w:val="0"/>
          <w:iCs w:val="0"/>
        </w:rPr>
      </w:pPr>
    </w:p>
    <w:p w:rsidR="00176F07" w:rsidRPr="003D234E" w:rsidRDefault="00176F07">
      <w:pPr>
        <w:pStyle w:val="Corpsdetexte"/>
        <w:jc w:val="both"/>
        <w:rPr>
          <w:i w:val="0"/>
          <w:iCs w:val="0"/>
        </w:rPr>
      </w:pPr>
      <w:r w:rsidRPr="003D234E">
        <w:rPr>
          <w:i w:val="0"/>
          <w:iCs w:val="0"/>
        </w:rPr>
        <w:t>Conformément à l’accord syndical du 29 juin 2005, la contribution aux œuvres soci</w:t>
      </w:r>
      <w:r w:rsidR="004C5BA5" w:rsidRPr="003D234E">
        <w:rPr>
          <w:i w:val="0"/>
          <w:iCs w:val="0"/>
        </w:rPr>
        <w:t xml:space="preserve">ales est complétée </w:t>
      </w:r>
      <w:r w:rsidRPr="003D234E">
        <w:rPr>
          <w:i w:val="0"/>
          <w:iCs w:val="0"/>
        </w:rPr>
        <w:t>par une dotation plafonnée à :</w:t>
      </w:r>
    </w:p>
    <w:p w:rsidR="00176F07" w:rsidRPr="003D234E" w:rsidRDefault="00176F07" w:rsidP="00176F07">
      <w:pPr>
        <w:pStyle w:val="Corpsdetexte"/>
        <w:numPr>
          <w:ilvl w:val="0"/>
          <w:numId w:val="10"/>
        </w:numPr>
        <w:jc w:val="both"/>
        <w:rPr>
          <w:i w:val="0"/>
          <w:iCs w:val="0"/>
        </w:rPr>
      </w:pPr>
      <w:r w:rsidRPr="003D234E">
        <w:rPr>
          <w:i w:val="0"/>
          <w:iCs w:val="0"/>
        </w:rPr>
        <w:t xml:space="preserve">2374€ au titre de l’arbre de </w:t>
      </w:r>
      <w:r w:rsidR="003D708A" w:rsidRPr="003D234E">
        <w:rPr>
          <w:i w:val="0"/>
          <w:iCs w:val="0"/>
        </w:rPr>
        <w:t>noël</w:t>
      </w:r>
    </w:p>
    <w:p w:rsidR="00176F07" w:rsidRPr="003D234E" w:rsidRDefault="00176F07" w:rsidP="00176F07">
      <w:pPr>
        <w:pStyle w:val="Corpsdetexte"/>
        <w:numPr>
          <w:ilvl w:val="0"/>
          <w:numId w:val="10"/>
        </w:numPr>
        <w:jc w:val="both"/>
        <w:rPr>
          <w:i w:val="0"/>
          <w:iCs w:val="0"/>
        </w:rPr>
      </w:pPr>
      <w:r w:rsidRPr="003D234E">
        <w:rPr>
          <w:i w:val="0"/>
          <w:iCs w:val="0"/>
        </w:rPr>
        <w:t>9500€ au titre de Ginouviers</w:t>
      </w:r>
    </w:p>
    <w:p w:rsidR="00176F07" w:rsidRPr="003D234E" w:rsidRDefault="00176F07" w:rsidP="00176F07">
      <w:pPr>
        <w:pStyle w:val="Corpsdetexte"/>
        <w:jc w:val="both"/>
        <w:rPr>
          <w:i w:val="0"/>
          <w:iCs w:val="0"/>
        </w:rPr>
      </w:pPr>
      <w:r w:rsidRPr="003D234E">
        <w:rPr>
          <w:i w:val="0"/>
          <w:iCs w:val="0"/>
        </w:rPr>
        <w:t xml:space="preserve">Par un crédit de 390 heures/an exclusivement dédié aux 3 </w:t>
      </w:r>
      <w:r w:rsidR="003D708A" w:rsidRPr="003D234E">
        <w:rPr>
          <w:i w:val="0"/>
          <w:iCs w:val="0"/>
        </w:rPr>
        <w:t>événements</w:t>
      </w:r>
      <w:r w:rsidRPr="003D234E">
        <w:rPr>
          <w:i w:val="0"/>
          <w:iCs w:val="0"/>
        </w:rPr>
        <w:t xml:space="preserve"> suivants :</w:t>
      </w:r>
    </w:p>
    <w:p w:rsidR="00176F07" w:rsidRPr="003D234E" w:rsidRDefault="00176F07" w:rsidP="00176F07">
      <w:pPr>
        <w:pStyle w:val="Corpsdetexte"/>
        <w:numPr>
          <w:ilvl w:val="0"/>
          <w:numId w:val="11"/>
        </w:numPr>
        <w:jc w:val="both"/>
        <w:rPr>
          <w:i w:val="0"/>
          <w:iCs w:val="0"/>
        </w:rPr>
      </w:pPr>
      <w:r w:rsidRPr="003D234E">
        <w:rPr>
          <w:i w:val="0"/>
          <w:iCs w:val="0"/>
        </w:rPr>
        <w:t xml:space="preserve">Accompagnement des enfants du personnel lors des départs en </w:t>
      </w:r>
      <w:r w:rsidR="003D708A" w:rsidRPr="003D234E">
        <w:rPr>
          <w:i w:val="0"/>
          <w:iCs w:val="0"/>
        </w:rPr>
        <w:t>centre de</w:t>
      </w:r>
      <w:r w:rsidRPr="003D234E">
        <w:rPr>
          <w:i w:val="0"/>
          <w:iCs w:val="0"/>
        </w:rPr>
        <w:t xml:space="preserve"> </w:t>
      </w:r>
      <w:r w:rsidR="003D708A" w:rsidRPr="003D234E">
        <w:rPr>
          <w:i w:val="0"/>
          <w:iCs w:val="0"/>
        </w:rPr>
        <w:t>vacances</w:t>
      </w:r>
    </w:p>
    <w:p w:rsidR="00176F07" w:rsidRPr="003D234E" w:rsidRDefault="00176F07" w:rsidP="00176F07">
      <w:pPr>
        <w:pStyle w:val="Corpsdetexte"/>
        <w:numPr>
          <w:ilvl w:val="0"/>
          <w:numId w:val="11"/>
        </w:numPr>
        <w:jc w:val="both"/>
        <w:rPr>
          <w:i w:val="0"/>
          <w:iCs w:val="0"/>
        </w:rPr>
      </w:pPr>
      <w:r w:rsidRPr="003D234E">
        <w:rPr>
          <w:i w:val="0"/>
          <w:iCs w:val="0"/>
        </w:rPr>
        <w:t>Préparation de l’arbre de</w:t>
      </w:r>
      <w:r w:rsidR="003D708A" w:rsidRPr="003D234E">
        <w:rPr>
          <w:i w:val="0"/>
          <w:iCs w:val="0"/>
        </w:rPr>
        <w:t xml:space="preserve"> noël</w:t>
      </w:r>
    </w:p>
    <w:p w:rsidR="00176F07" w:rsidRPr="003D234E" w:rsidRDefault="00176F07" w:rsidP="00176F07">
      <w:pPr>
        <w:pStyle w:val="Corpsdetexte"/>
        <w:numPr>
          <w:ilvl w:val="0"/>
          <w:numId w:val="11"/>
        </w:numPr>
        <w:jc w:val="both"/>
        <w:rPr>
          <w:i w:val="0"/>
          <w:iCs w:val="0"/>
        </w:rPr>
      </w:pPr>
      <w:r w:rsidRPr="003D234E">
        <w:rPr>
          <w:i w:val="0"/>
          <w:iCs w:val="0"/>
        </w:rPr>
        <w:t>Journée des retraités</w:t>
      </w:r>
    </w:p>
    <w:p w:rsidR="00E61A02" w:rsidRPr="003D234E" w:rsidRDefault="00E61A02" w:rsidP="00176F07">
      <w:pPr>
        <w:pStyle w:val="Corpsdetexte"/>
        <w:jc w:val="both"/>
        <w:rPr>
          <w:i w:val="0"/>
          <w:iCs w:val="0"/>
        </w:rPr>
      </w:pPr>
    </w:p>
    <w:p w:rsidR="00176F07" w:rsidRPr="003D234E" w:rsidRDefault="00176F07" w:rsidP="00176F07">
      <w:pPr>
        <w:pStyle w:val="Corpsdetexte"/>
        <w:jc w:val="both"/>
        <w:rPr>
          <w:i w:val="0"/>
          <w:iCs w:val="0"/>
        </w:rPr>
      </w:pPr>
      <w:r w:rsidRPr="003D234E">
        <w:rPr>
          <w:i w:val="0"/>
          <w:iCs w:val="0"/>
        </w:rPr>
        <w:t xml:space="preserve">Ces </w:t>
      </w:r>
      <w:r w:rsidR="003D708A" w:rsidRPr="003D234E">
        <w:rPr>
          <w:i w:val="0"/>
          <w:iCs w:val="0"/>
        </w:rPr>
        <w:t>dotations</w:t>
      </w:r>
      <w:r w:rsidRPr="003D234E">
        <w:rPr>
          <w:i w:val="0"/>
          <w:iCs w:val="0"/>
        </w:rPr>
        <w:t xml:space="preserve"> ainsi que le crédit d’heures allouées pour un effectif de 317 personnes au 21/12/2004 sont revus au 1</w:t>
      </w:r>
      <w:r w:rsidRPr="003D234E">
        <w:rPr>
          <w:i w:val="0"/>
          <w:iCs w:val="0"/>
          <w:vertAlign w:val="superscript"/>
        </w:rPr>
        <w:t>er</w:t>
      </w:r>
      <w:r w:rsidRPr="003D234E">
        <w:rPr>
          <w:i w:val="0"/>
          <w:iCs w:val="0"/>
        </w:rPr>
        <w:t xml:space="preserve"> janvier de chaque année au prorata des effectifs au 31/12 de l’année </w:t>
      </w:r>
      <w:r w:rsidR="003D708A" w:rsidRPr="003D234E">
        <w:rPr>
          <w:i w:val="0"/>
          <w:iCs w:val="0"/>
        </w:rPr>
        <w:t>précédente</w:t>
      </w:r>
      <w:r w:rsidR="00E61A02" w:rsidRPr="003D234E">
        <w:rPr>
          <w:i w:val="0"/>
          <w:iCs w:val="0"/>
        </w:rPr>
        <w:t xml:space="preserve"> (courrier du 2 février 2007).</w:t>
      </w:r>
    </w:p>
    <w:p w:rsidR="00176F07" w:rsidRPr="003D234E" w:rsidRDefault="00176F07" w:rsidP="00176F07">
      <w:pPr>
        <w:pStyle w:val="Corpsdetexte"/>
        <w:jc w:val="both"/>
        <w:rPr>
          <w:i w:val="0"/>
          <w:iCs w:val="0"/>
        </w:rPr>
      </w:pPr>
    </w:p>
    <w:p w:rsidR="002B5BD6" w:rsidRPr="00E72E22" w:rsidRDefault="004C5BA5" w:rsidP="00173B85">
      <w:pPr>
        <w:pStyle w:val="Corpsdetexte"/>
        <w:jc w:val="center"/>
        <w:rPr>
          <w:b/>
          <w:i w:val="0"/>
          <w:iCs w:val="0"/>
          <w:sz w:val="28"/>
          <w:szCs w:val="28"/>
          <w:u w:val="single"/>
        </w:rPr>
      </w:pPr>
      <w:r w:rsidRPr="00E72E22">
        <w:rPr>
          <w:b/>
          <w:i w:val="0"/>
          <w:iCs w:val="0"/>
          <w:sz w:val="28"/>
          <w:szCs w:val="28"/>
          <w:u w:val="single"/>
        </w:rPr>
        <w:t>Article 12 : Secrétariat du Comité</w:t>
      </w:r>
      <w:r w:rsidR="008A7F4B" w:rsidRPr="00E72E22">
        <w:rPr>
          <w:b/>
          <w:i w:val="0"/>
          <w:iCs w:val="0"/>
          <w:sz w:val="28"/>
          <w:szCs w:val="28"/>
          <w:u w:val="single"/>
        </w:rPr>
        <w:t xml:space="preserve"> Social et Economique</w:t>
      </w:r>
    </w:p>
    <w:p w:rsidR="00311DF1" w:rsidRPr="003D234E" w:rsidRDefault="00311DF1">
      <w:pPr>
        <w:pStyle w:val="Corpsdetexte"/>
        <w:jc w:val="both"/>
        <w:rPr>
          <w:i w:val="0"/>
          <w:iCs w:val="0"/>
        </w:rPr>
      </w:pPr>
    </w:p>
    <w:p w:rsidR="00311DF1" w:rsidRPr="003D234E" w:rsidRDefault="00DA04AB">
      <w:pPr>
        <w:pStyle w:val="Corpsdetexte"/>
        <w:jc w:val="both"/>
        <w:rPr>
          <w:i w:val="0"/>
          <w:iCs w:val="0"/>
        </w:rPr>
      </w:pPr>
      <w:r w:rsidRPr="003D234E">
        <w:rPr>
          <w:i w:val="0"/>
          <w:iCs w:val="0"/>
        </w:rPr>
        <w:t xml:space="preserve">La gestion </w:t>
      </w:r>
      <w:r w:rsidR="008A7F4B" w:rsidRPr="003D234E">
        <w:rPr>
          <w:i w:val="0"/>
          <w:iCs w:val="0"/>
        </w:rPr>
        <w:t>des œuvres sociales du Comité Social et Economique</w:t>
      </w:r>
      <w:r w:rsidRPr="003D234E">
        <w:rPr>
          <w:i w:val="0"/>
          <w:iCs w:val="0"/>
        </w:rPr>
        <w:t xml:space="preserve"> est assumée outre les membres élus, par un salarié de l’entreprise</w:t>
      </w:r>
      <w:r w:rsidR="00007F43" w:rsidRPr="003D234E">
        <w:rPr>
          <w:i w:val="0"/>
          <w:iCs w:val="0"/>
        </w:rPr>
        <w:t xml:space="preserve"> mis à disposition du C</w:t>
      </w:r>
      <w:r w:rsidR="008A7F4B" w:rsidRPr="003D234E">
        <w:rPr>
          <w:i w:val="0"/>
          <w:iCs w:val="0"/>
        </w:rPr>
        <w:t>S</w:t>
      </w:r>
      <w:r w:rsidR="00007F43" w:rsidRPr="003D234E">
        <w:rPr>
          <w:i w:val="0"/>
          <w:iCs w:val="0"/>
        </w:rPr>
        <w:t>E</w:t>
      </w:r>
      <w:r w:rsidRPr="003D234E">
        <w:rPr>
          <w:i w:val="0"/>
          <w:iCs w:val="0"/>
        </w:rPr>
        <w:t>.</w:t>
      </w:r>
    </w:p>
    <w:p w:rsidR="00DA04AB" w:rsidRPr="003D234E" w:rsidRDefault="00DA04AB">
      <w:pPr>
        <w:pStyle w:val="Corpsdetexte"/>
        <w:jc w:val="both"/>
        <w:rPr>
          <w:i w:val="0"/>
          <w:iCs w:val="0"/>
        </w:rPr>
      </w:pPr>
      <w:r w:rsidRPr="003D234E">
        <w:rPr>
          <w:i w:val="0"/>
          <w:iCs w:val="0"/>
        </w:rPr>
        <w:t>La répartition du cout des salaires et charges de ce salarié est assumée sur la base de son salaire mensuel individuel et garantie individuelle de la catégorie dont il relève, à concurrence de 30% par l’entreprise et 70% par le Comité</w:t>
      </w:r>
      <w:r w:rsidR="009425D1" w:rsidRPr="003D234E">
        <w:rPr>
          <w:i w:val="0"/>
          <w:iCs w:val="0"/>
        </w:rPr>
        <w:t xml:space="preserve"> (accord syndical du 29 juin 2005)</w:t>
      </w:r>
    </w:p>
    <w:p w:rsidR="00E61A02" w:rsidRPr="003D234E" w:rsidRDefault="00E61A02">
      <w:pPr>
        <w:pStyle w:val="Corpsdetexte"/>
        <w:jc w:val="both"/>
        <w:rPr>
          <w:i w:val="0"/>
          <w:iCs w:val="0"/>
        </w:rPr>
      </w:pPr>
    </w:p>
    <w:p w:rsidR="00DC7755" w:rsidRDefault="00DC7755" w:rsidP="00173B85">
      <w:pPr>
        <w:pStyle w:val="Corpsdetexte"/>
        <w:jc w:val="center"/>
        <w:rPr>
          <w:b/>
          <w:i w:val="0"/>
          <w:iCs w:val="0"/>
          <w:sz w:val="28"/>
          <w:szCs w:val="28"/>
          <w:u w:val="single"/>
        </w:rPr>
      </w:pPr>
    </w:p>
    <w:p w:rsidR="00311DF1" w:rsidRPr="00E72E22" w:rsidRDefault="00B27E74" w:rsidP="00173B85">
      <w:pPr>
        <w:pStyle w:val="Corpsdetexte"/>
        <w:jc w:val="center"/>
        <w:rPr>
          <w:b/>
          <w:i w:val="0"/>
          <w:iCs w:val="0"/>
          <w:sz w:val="28"/>
          <w:szCs w:val="28"/>
          <w:u w:val="single"/>
        </w:rPr>
      </w:pPr>
      <w:r w:rsidRPr="00E72E22">
        <w:rPr>
          <w:b/>
          <w:i w:val="0"/>
          <w:iCs w:val="0"/>
          <w:sz w:val="28"/>
          <w:szCs w:val="28"/>
          <w:u w:val="single"/>
        </w:rPr>
        <w:t xml:space="preserve">Article </w:t>
      </w:r>
      <w:r w:rsidR="004C7DEC" w:rsidRPr="00E72E22">
        <w:rPr>
          <w:b/>
          <w:i w:val="0"/>
          <w:iCs w:val="0"/>
          <w:sz w:val="28"/>
          <w:szCs w:val="28"/>
          <w:u w:val="single"/>
        </w:rPr>
        <w:t xml:space="preserve">13 : local et </w:t>
      </w:r>
      <w:r w:rsidR="002435CA" w:rsidRPr="00E72E22">
        <w:rPr>
          <w:b/>
          <w:i w:val="0"/>
          <w:iCs w:val="0"/>
          <w:sz w:val="28"/>
          <w:szCs w:val="28"/>
          <w:u w:val="single"/>
        </w:rPr>
        <w:t>matériel</w:t>
      </w:r>
      <w:r w:rsidR="004C7DEC" w:rsidRPr="00E72E22">
        <w:rPr>
          <w:b/>
          <w:i w:val="0"/>
          <w:iCs w:val="0"/>
          <w:sz w:val="28"/>
          <w:szCs w:val="28"/>
          <w:u w:val="single"/>
        </w:rPr>
        <w:t xml:space="preserve"> mis à disposition du comité </w:t>
      </w:r>
      <w:r w:rsidR="00644347" w:rsidRPr="00E72E22">
        <w:rPr>
          <w:b/>
          <w:i w:val="0"/>
          <w:iCs w:val="0"/>
          <w:sz w:val="28"/>
          <w:szCs w:val="28"/>
          <w:u w:val="single"/>
        </w:rPr>
        <w:t>social et économique</w:t>
      </w:r>
    </w:p>
    <w:p w:rsidR="004C7DEC" w:rsidRPr="003D234E" w:rsidRDefault="004C7DEC">
      <w:pPr>
        <w:pStyle w:val="Corpsdetexte"/>
        <w:jc w:val="both"/>
        <w:rPr>
          <w:i w:val="0"/>
          <w:iCs w:val="0"/>
        </w:rPr>
      </w:pPr>
    </w:p>
    <w:p w:rsidR="004C7DEC" w:rsidRPr="003D234E" w:rsidRDefault="004C7DEC">
      <w:pPr>
        <w:pStyle w:val="Corpsdetexte"/>
        <w:jc w:val="both"/>
        <w:rPr>
          <w:i w:val="0"/>
          <w:iCs w:val="0"/>
        </w:rPr>
      </w:pPr>
      <w:r w:rsidRPr="003D234E">
        <w:rPr>
          <w:i w:val="0"/>
          <w:iCs w:val="0"/>
        </w:rPr>
        <w:t>L’employeur met à disposition du comité, a</w:t>
      </w:r>
      <w:r w:rsidR="00644347" w:rsidRPr="003D234E">
        <w:rPr>
          <w:i w:val="0"/>
          <w:iCs w:val="0"/>
        </w:rPr>
        <w:t>ux termes de l’article L 2315-20</w:t>
      </w:r>
      <w:r w:rsidRPr="003D234E">
        <w:rPr>
          <w:i w:val="0"/>
          <w:iCs w:val="0"/>
        </w:rPr>
        <w:t xml:space="preserve"> du code du travail, « un local aménagé et le matériel nécessaire à l’exercice de ses fonctions »</w:t>
      </w:r>
    </w:p>
    <w:p w:rsidR="004C7DEC" w:rsidRPr="003D234E" w:rsidRDefault="004C7DEC">
      <w:pPr>
        <w:pStyle w:val="Corpsdetexte"/>
        <w:jc w:val="both"/>
        <w:rPr>
          <w:i w:val="0"/>
          <w:iCs w:val="0"/>
        </w:rPr>
      </w:pPr>
    </w:p>
    <w:p w:rsidR="00442FE1" w:rsidRPr="003D234E" w:rsidRDefault="004C7DEC">
      <w:pPr>
        <w:pStyle w:val="Corpsdetexte"/>
        <w:jc w:val="both"/>
        <w:rPr>
          <w:i w:val="0"/>
          <w:iCs w:val="0"/>
        </w:rPr>
      </w:pPr>
      <w:r w:rsidRPr="003D234E">
        <w:rPr>
          <w:i w:val="0"/>
          <w:iCs w:val="0"/>
        </w:rPr>
        <w:t>L</w:t>
      </w:r>
      <w:r w:rsidR="00442FE1" w:rsidRPr="003D234E">
        <w:rPr>
          <w:i w:val="0"/>
          <w:iCs w:val="0"/>
        </w:rPr>
        <w:t xml:space="preserve">’employeur met à disposition du </w:t>
      </w:r>
      <w:r w:rsidRPr="003D234E">
        <w:rPr>
          <w:i w:val="0"/>
          <w:iCs w:val="0"/>
        </w:rPr>
        <w:t xml:space="preserve"> comité d’entreprise </w:t>
      </w:r>
      <w:r w:rsidR="00442FE1" w:rsidRPr="003D234E">
        <w:rPr>
          <w:i w:val="0"/>
          <w:iCs w:val="0"/>
        </w:rPr>
        <w:t>des locaux fermés à clé :</w:t>
      </w:r>
    </w:p>
    <w:p w:rsidR="004C7DEC" w:rsidRPr="003D234E" w:rsidRDefault="00442FE1" w:rsidP="00442FE1">
      <w:pPr>
        <w:pStyle w:val="Corpsdetexte"/>
        <w:numPr>
          <w:ilvl w:val="0"/>
          <w:numId w:val="13"/>
        </w:numPr>
        <w:jc w:val="both"/>
        <w:rPr>
          <w:i w:val="0"/>
          <w:iCs w:val="0"/>
        </w:rPr>
      </w:pPr>
      <w:r w:rsidRPr="003D234E">
        <w:rPr>
          <w:i w:val="0"/>
          <w:iCs w:val="0"/>
        </w:rPr>
        <w:t xml:space="preserve">Une pièce de </w:t>
      </w:r>
      <w:r w:rsidR="00E61A02" w:rsidRPr="003D234E">
        <w:rPr>
          <w:i w:val="0"/>
          <w:iCs w:val="0"/>
        </w:rPr>
        <w:t xml:space="preserve">22 </w:t>
      </w:r>
      <w:r w:rsidRPr="003D234E">
        <w:rPr>
          <w:i w:val="0"/>
          <w:iCs w:val="0"/>
        </w:rPr>
        <w:t xml:space="preserve">m2 servant de bureau administratif comprenant un bureau, avec téléphone interne et externe, </w:t>
      </w:r>
      <w:r w:rsidR="00E06802" w:rsidRPr="003D234E">
        <w:rPr>
          <w:i w:val="0"/>
          <w:iCs w:val="0"/>
        </w:rPr>
        <w:t xml:space="preserve">accès au réseau intranet, </w:t>
      </w:r>
      <w:r w:rsidRPr="003D234E">
        <w:rPr>
          <w:i w:val="0"/>
          <w:iCs w:val="0"/>
        </w:rPr>
        <w:t>ordinateur, imprimante, 4 armoires et 3</w:t>
      </w:r>
      <w:r w:rsidR="004C7DEC" w:rsidRPr="003D234E">
        <w:rPr>
          <w:i w:val="0"/>
          <w:iCs w:val="0"/>
        </w:rPr>
        <w:t xml:space="preserve"> </w:t>
      </w:r>
      <w:r w:rsidRPr="003D234E">
        <w:rPr>
          <w:i w:val="0"/>
          <w:iCs w:val="0"/>
        </w:rPr>
        <w:t xml:space="preserve">chaises, ainsi qu’un bureau </w:t>
      </w:r>
      <w:r w:rsidR="00E06802" w:rsidRPr="003D234E">
        <w:rPr>
          <w:i w:val="0"/>
          <w:iCs w:val="0"/>
        </w:rPr>
        <w:t>pour la trésorerie avec ordinateur et</w:t>
      </w:r>
      <w:r w:rsidRPr="003D234E">
        <w:rPr>
          <w:i w:val="0"/>
          <w:iCs w:val="0"/>
        </w:rPr>
        <w:t xml:space="preserve"> imprimante.</w:t>
      </w:r>
    </w:p>
    <w:p w:rsidR="00442FE1" w:rsidRPr="003D234E" w:rsidRDefault="00442FE1" w:rsidP="00442FE1">
      <w:pPr>
        <w:pStyle w:val="Corpsdetexte"/>
        <w:numPr>
          <w:ilvl w:val="0"/>
          <w:numId w:val="13"/>
        </w:numPr>
        <w:jc w:val="both"/>
        <w:rPr>
          <w:i w:val="0"/>
          <w:iCs w:val="0"/>
        </w:rPr>
      </w:pPr>
      <w:r w:rsidRPr="003D234E">
        <w:rPr>
          <w:i w:val="0"/>
          <w:iCs w:val="0"/>
        </w:rPr>
        <w:t xml:space="preserve">Une </w:t>
      </w:r>
      <w:r w:rsidR="002435CA" w:rsidRPr="003D234E">
        <w:rPr>
          <w:i w:val="0"/>
          <w:iCs w:val="0"/>
        </w:rPr>
        <w:t>pièce</w:t>
      </w:r>
      <w:r w:rsidR="00E61A02" w:rsidRPr="003D234E">
        <w:rPr>
          <w:i w:val="0"/>
          <w:iCs w:val="0"/>
        </w:rPr>
        <w:t xml:space="preserve"> de 29 </w:t>
      </w:r>
      <w:r w:rsidRPr="003D234E">
        <w:rPr>
          <w:i w:val="0"/>
          <w:iCs w:val="0"/>
        </w:rPr>
        <w:t xml:space="preserve">m2 servant de </w:t>
      </w:r>
      <w:r w:rsidR="002435CA" w:rsidRPr="003D234E">
        <w:rPr>
          <w:i w:val="0"/>
          <w:iCs w:val="0"/>
        </w:rPr>
        <w:t>réserve</w:t>
      </w:r>
      <w:r w:rsidRPr="003D234E">
        <w:rPr>
          <w:i w:val="0"/>
          <w:iCs w:val="0"/>
        </w:rPr>
        <w:t xml:space="preserve"> avec tout le </w:t>
      </w:r>
      <w:r w:rsidR="002435CA" w:rsidRPr="003D234E">
        <w:rPr>
          <w:i w:val="0"/>
          <w:iCs w:val="0"/>
        </w:rPr>
        <w:t>matériel</w:t>
      </w:r>
      <w:r w:rsidRPr="003D234E">
        <w:rPr>
          <w:i w:val="0"/>
          <w:iCs w:val="0"/>
        </w:rPr>
        <w:t xml:space="preserve"> </w:t>
      </w:r>
      <w:r w:rsidR="002435CA" w:rsidRPr="003D234E">
        <w:rPr>
          <w:i w:val="0"/>
          <w:iCs w:val="0"/>
        </w:rPr>
        <w:t xml:space="preserve">adéquate, étagères, armoires, avec une petite salle de réunion de </w:t>
      </w:r>
      <w:r w:rsidR="00E61A02" w:rsidRPr="003D234E">
        <w:rPr>
          <w:i w:val="0"/>
          <w:iCs w:val="0"/>
        </w:rPr>
        <w:t xml:space="preserve">12 </w:t>
      </w:r>
      <w:r w:rsidR="002435CA" w:rsidRPr="003D234E">
        <w:rPr>
          <w:i w:val="0"/>
          <w:iCs w:val="0"/>
        </w:rPr>
        <w:t xml:space="preserve">m2 </w:t>
      </w:r>
      <w:r w:rsidR="00E61A02" w:rsidRPr="003D234E">
        <w:rPr>
          <w:i w:val="0"/>
          <w:iCs w:val="0"/>
        </w:rPr>
        <w:t xml:space="preserve">servant de bibliothèque avec étagères, </w:t>
      </w:r>
      <w:r w:rsidR="002435CA" w:rsidRPr="003D234E">
        <w:rPr>
          <w:i w:val="0"/>
          <w:iCs w:val="0"/>
        </w:rPr>
        <w:t xml:space="preserve"> table et chaises</w:t>
      </w:r>
    </w:p>
    <w:p w:rsidR="00311DF1" w:rsidRPr="003D234E" w:rsidRDefault="002435CA" w:rsidP="00173B85">
      <w:pPr>
        <w:pStyle w:val="Corpsdetexte"/>
        <w:numPr>
          <w:ilvl w:val="0"/>
          <w:numId w:val="13"/>
        </w:numPr>
        <w:jc w:val="both"/>
        <w:rPr>
          <w:i w:val="0"/>
          <w:iCs w:val="0"/>
        </w:rPr>
      </w:pPr>
      <w:r w:rsidRPr="003D234E">
        <w:rPr>
          <w:i w:val="0"/>
          <w:iCs w:val="0"/>
        </w:rPr>
        <w:t xml:space="preserve">Une </w:t>
      </w:r>
      <w:r w:rsidR="00E61A02" w:rsidRPr="003D234E">
        <w:rPr>
          <w:i w:val="0"/>
          <w:iCs w:val="0"/>
        </w:rPr>
        <w:t>pièce dédiée</w:t>
      </w:r>
      <w:r w:rsidRPr="003D234E">
        <w:rPr>
          <w:i w:val="0"/>
          <w:iCs w:val="0"/>
        </w:rPr>
        <w:t xml:space="preserve"> </w:t>
      </w:r>
      <w:r w:rsidR="00E846D2" w:rsidRPr="003D234E">
        <w:rPr>
          <w:i w:val="0"/>
          <w:iCs w:val="0"/>
        </w:rPr>
        <w:t xml:space="preserve">ex </w:t>
      </w:r>
      <w:r w:rsidRPr="003D234E">
        <w:rPr>
          <w:i w:val="0"/>
          <w:iCs w:val="0"/>
        </w:rPr>
        <w:t>photo clu</w:t>
      </w:r>
      <w:r w:rsidR="007C1352" w:rsidRPr="003D234E">
        <w:rPr>
          <w:i w:val="0"/>
          <w:iCs w:val="0"/>
        </w:rPr>
        <w:t>b</w:t>
      </w:r>
    </w:p>
    <w:p w:rsidR="00173B85" w:rsidRPr="003D234E" w:rsidRDefault="00173B85" w:rsidP="004227F7">
      <w:pPr>
        <w:pStyle w:val="Corpsdetexte"/>
        <w:rPr>
          <w:b/>
          <w:i w:val="0"/>
          <w:iCs w:val="0"/>
          <w:u w:val="single"/>
        </w:rPr>
      </w:pPr>
    </w:p>
    <w:p w:rsidR="00311DF1" w:rsidRPr="00E72E22" w:rsidRDefault="002435CA" w:rsidP="00173B85">
      <w:pPr>
        <w:pStyle w:val="Corpsdetexte"/>
        <w:jc w:val="center"/>
        <w:rPr>
          <w:b/>
          <w:i w:val="0"/>
          <w:iCs w:val="0"/>
          <w:sz w:val="28"/>
          <w:szCs w:val="28"/>
          <w:u w:val="single"/>
        </w:rPr>
      </w:pPr>
      <w:r w:rsidRPr="00E72E22">
        <w:rPr>
          <w:b/>
          <w:i w:val="0"/>
          <w:iCs w:val="0"/>
          <w:sz w:val="28"/>
          <w:szCs w:val="28"/>
          <w:u w:val="single"/>
        </w:rPr>
        <w:t>Article 14</w:t>
      </w:r>
      <w:r w:rsidR="00311DF1" w:rsidRPr="00E72E22">
        <w:rPr>
          <w:b/>
          <w:i w:val="0"/>
          <w:iCs w:val="0"/>
          <w:sz w:val="28"/>
          <w:szCs w:val="28"/>
          <w:u w:val="single"/>
        </w:rPr>
        <w:t> :</w:t>
      </w:r>
      <w:r w:rsidR="00B27E74" w:rsidRPr="00E72E22">
        <w:rPr>
          <w:b/>
          <w:i w:val="0"/>
          <w:iCs w:val="0"/>
          <w:sz w:val="28"/>
          <w:szCs w:val="28"/>
          <w:u w:val="single"/>
        </w:rPr>
        <w:t xml:space="preserve"> personnalité civile</w:t>
      </w:r>
    </w:p>
    <w:p w:rsidR="00311DF1" w:rsidRPr="003D234E" w:rsidRDefault="00311DF1">
      <w:pPr>
        <w:pStyle w:val="Corpsdetexte"/>
        <w:jc w:val="both"/>
        <w:rPr>
          <w:i w:val="0"/>
          <w:iCs w:val="0"/>
        </w:rPr>
      </w:pPr>
    </w:p>
    <w:p w:rsidR="00311DF1" w:rsidRPr="003D234E" w:rsidRDefault="00311DF1">
      <w:pPr>
        <w:pStyle w:val="Corpsdetexte"/>
        <w:jc w:val="both"/>
        <w:rPr>
          <w:i w:val="0"/>
          <w:iCs w:val="0"/>
        </w:rPr>
      </w:pPr>
      <w:r w:rsidRPr="003D234E">
        <w:rPr>
          <w:i w:val="0"/>
          <w:iCs w:val="0"/>
        </w:rPr>
        <w:t xml:space="preserve">Le </w:t>
      </w:r>
      <w:r w:rsidR="00396EBE">
        <w:rPr>
          <w:i w:val="0"/>
          <w:iCs w:val="0"/>
        </w:rPr>
        <w:t>C</w:t>
      </w:r>
      <w:r w:rsidRPr="003D234E">
        <w:rPr>
          <w:i w:val="0"/>
          <w:iCs w:val="0"/>
        </w:rPr>
        <w:t>omité</w:t>
      </w:r>
      <w:r w:rsidR="007C1352" w:rsidRPr="003D234E">
        <w:rPr>
          <w:i w:val="0"/>
          <w:iCs w:val="0"/>
        </w:rPr>
        <w:t xml:space="preserve"> </w:t>
      </w:r>
      <w:r w:rsidR="00396EBE">
        <w:rPr>
          <w:i w:val="0"/>
          <w:iCs w:val="0"/>
        </w:rPr>
        <w:t>S</w:t>
      </w:r>
      <w:r w:rsidR="007C1352" w:rsidRPr="003D234E">
        <w:rPr>
          <w:i w:val="0"/>
          <w:iCs w:val="0"/>
        </w:rPr>
        <w:t xml:space="preserve">ocial et </w:t>
      </w:r>
      <w:r w:rsidR="00396EBE">
        <w:rPr>
          <w:i w:val="0"/>
          <w:iCs w:val="0"/>
        </w:rPr>
        <w:t>E</w:t>
      </w:r>
      <w:r w:rsidR="007C1352" w:rsidRPr="003D234E">
        <w:rPr>
          <w:i w:val="0"/>
          <w:iCs w:val="0"/>
        </w:rPr>
        <w:t>conomique</w:t>
      </w:r>
      <w:r w:rsidRPr="003D234E">
        <w:rPr>
          <w:i w:val="0"/>
          <w:iCs w:val="0"/>
        </w:rPr>
        <w:t xml:space="preserve"> est</w:t>
      </w:r>
      <w:r w:rsidR="007C1352" w:rsidRPr="003D234E">
        <w:rPr>
          <w:i w:val="0"/>
          <w:iCs w:val="0"/>
        </w:rPr>
        <w:t xml:space="preserve"> doté de la personnalité civile et gère son patrimoine conformément à l’article L.2315-23 du code du travail.</w:t>
      </w:r>
    </w:p>
    <w:p w:rsidR="00311DF1" w:rsidRPr="003D234E" w:rsidRDefault="00311DF1">
      <w:pPr>
        <w:pStyle w:val="Corpsdetexte"/>
        <w:jc w:val="both"/>
        <w:rPr>
          <w:i w:val="0"/>
          <w:iCs w:val="0"/>
        </w:rPr>
      </w:pPr>
    </w:p>
    <w:p w:rsidR="00311DF1" w:rsidRPr="003D234E" w:rsidRDefault="00E61A02">
      <w:pPr>
        <w:pStyle w:val="Corpsdetexte"/>
        <w:jc w:val="both"/>
        <w:rPr>
          <w:i w:val="0"/>
          <w:iCs w:val="0"/>
        </w:rPr>
      </w:pPr>
      <w:r w:rsidRPr="003D234E">
        <w:rPr>
          <w:i w:val="0"/>
          <w:iCs w:val="0"/>
        </w:rPr>
        <w:t>La signature du S</w:t>
      </w:r>
      <w:r w:rsidR="00311DF1" w:rsidRPr="003D234E">
        <w:rPr>
          <w:i w:val="0"/>
          <w:iCs w:val="0"/>
        </w:rPr>
        <w:t>ecrétaire doit figurer sur tous les</w:t>
      </w:r>
      <w:r w:rsidRPr="003D234E">
        <w:rPr>
          <w:i w:val="0"/>
          <w:iCs w:val="0"/>
        </w:rPr>
        <w:t xml:space="preserve"> actes passés au nom du comité, en cas d’indisponibilité du S</w:t>
      </w:r>
      <w:r w:rsidR="00311DF1" w:rsidRPr="003D234E">
        <w:rPr>
          <w:i w:val="0"/>
          <w:iCs w:val="0"/>
        </w:rPr>
        <w:t xml:space="preserve">ecrétaire, le </w:t>
      </w:r>
      <w:r w:rsidRPr="003D234E">
        <w:rPr>
          <w:i w:val="0"/>
          <w:iCs w:val="0"/>
        </w:rPr>
        <w:t>Secrétaire-A</w:t>
      </w:r>
      <w:r w:rsidR="00311DF1" w:rsidRPr="003D234E">
        <w:rPr>
          <w:i w:val="0"/>
          <w:iCs w:val="0"/>
        </w:rPr>
        <w:t>djoint le remplace valablement. Le comité peut également mandater un ou plusieurs de ses membres pour le représenter dans une mission spécifiée.</w:t>
      </w:r>
    </w:p>
    <w:p w:rsidR="00311DF1" w:rsidRPr="003D234E" w:rsidRDefault="007C1352">
      <w:pPr>
        <w:pStyle w:val="Corpsdetexte"/>
        <w:jc w:val="both"/>
        <w:rPr>
          <w:i w:val="0"/>
          <w:iCs w:val="0"/>
        </w:rPr>
      </w:pPr>
      <w:r w:rsidRPr="003D234E">
        <w:rPr>
          <w:i w:val="0"/>
          <w:iCs w:val="0"/>
        </w:rPr>
        <w:t xml:space="preserve">Le </w:t>
      </w:r>
      <w:r w:rsidRPr="004227F7">
        <w:rPr>
          <w:b/>
          <w:i w:val="0"/>
          <w:iCs w:val="0"/>
        </w:rPr>
        <w:t xml:space="preserve">Comité </w:t>
      </w:r>
      <w:r w:rsidR="00396EBE" w:rsidRPr="004227F7">
        <w:rPr>
          <w:b/>
          <w:i w:val="0"/>
          <w:iCs w:val="0"/>
        </w:rPr>
        <w:t>S</w:t>
      </w:r>
      <w:r w:rsidRPr="004227F7">
        <w:rPr>
          <w:b/>
          <w:i w:val="0"/>
          <w:iCs w:val="0"/>
        </w:rPr>
        <w:t xml:space="preserve">ocial et </w:t>
      </w:r>
      <w:r w:rsidR="00396EBE" w:rsidRPr="004227F7">
        <w:rPr>
          <w:b/>
          <w:i w:val="0"/>
          <w:iCs w:val="0"/>
        </w:rPr>
        <w:t>E</w:t>
      </w:r>
      <w:r w:rsidRPr="004227F7">
        <w:rPr>
          <w:b/>
          <w:i w:val="0"/>
          <w:iCs w:val="0"/>
        </w:rPr>
        <w:t>conomique</w:t>
      </w:r>
      <w:r w:rsidRPr="003D234E">
        <w:rPr>
          <w:i w:val="0"/>
          <w:iCs w:val="0"/>
        </w:rPr>
        <w:t>,</w:t>
      </w:r>
      <w:r w:rsidR="00E06802" w:rsidRPr="003D234E">
        <w:rPr>
          <w:i w:val="0"/>
          <w:iCs w:val="0"/>
        </w:rPr>
        <w:t xml:space="preserve"> dispose d’une assurance responsabilité civile auprès de la Macif pour la couverture de l’ensemble des activités sociales ainsi que les élus, </w:t>
      </w:r>
      <w:r w:rsidR="00184B02" w:rsidRPr="003D234E">
        <w:rPr>
          <w:i w:val="0"/>
          <w:iCs w:val="0"/>
        </w:rPr>
        <w:t xml:space="preserve">le remboursement </w:t>
      </w:r>
      <w:r w:rsidRPr="003D234E">
        <w:rPr>
          <w:i w:val="0"/>
          <w:iCs w:val="0"/>
        </w:rPr>
        <w:t>des primes obligatoires relatives</w:t>
      </w:r>
      <w:r w:rsidR="00184B02" w:rsidRPr="003D234E">
        <w:rPr>
          <w:i w:val="0"/>
          <w:iCs w:val="0"/>
        </w:rPr>
        <w:t xml:space="preserve"> à cette assurance est à la charge de l’employeur </w:t>
      </w:r>
      <w:r w:rsidR="00E61A02" w:rsidRPr="003D234E">
        <w:rPr>
          <w:i w:val="0"/>
          <w:iCs w:val="0"/>
        </w:rPr>
        <w:t>(article R 2323-34 du code du travail)</w:t>
      </w:r>
      <w:r w:rsidR="00890BE4" w:rsidRPr="003D234E">
        <w:rPr>
          <w:i w:val="0"/>
          <w:iCs w:val="0"/>
        </w:rPr>
        <w:t xml:space="preserve"> </w:t>
      </w:r>
      <w:r w:rsidR="00184B02" w:rsidRPr="003D234E">
        <w:rPr>
          <w:i w:val="0"/>
          <w:iCs w:val="0"/>
        </w:rPr>
        <w:t>vir</w:t>
      </w:r>
      <w:r w:rsidR="00890BE4" w:rsidRPr="003D234E">
        <w:rPr>
          <w:i w:val="0"/>
          <w:iCs w:val="0"/>
        </w:rPr>
        <w:t>ement sur compte fonctionnement</w:t>
      </w:r>
      <w:r w:rsidR="00184B02" w:rsidRPr="003D234E">
        <w:rPr>
          <w:i w:val="0"/>
          <w:iCs w:val="0"/>
        </w:rPr>
        <w:t>.</w:t>
      </w:r>
    </w:p>
    <w:p w:rsidR="00173B85" w:rsidRPr="003D234E" w:rsidRDefault="00173B85">
      <w:pPr>
        <w:pStyle w:val="Corpsdetexte"/>
        <w:jc w:val="both"/>
        <w:rPr>
          <w:b/>
          <w:bCs/>
          <w:i w:val="0"/>
          <w:iCs w:val="0"/>
        </w:rPr>
      </w:pPr>
    </w:p>
    <w:p w:rsidR="00311DF1" w:rsidRPr="00E72E22" w:rsidRDefault="00BE3E17" w:rsidP="00173B85">
      <w:pPr>
        <w:pStyle w:val="Corpsdetexte"/>
        <w:jc w:val="center"/>
        <w:rPr>
          <w:b/>
          <w:i w:val="0"/>
          <w:iCs w:val="0"/>
          <w:sz w:val="28"/>
          <w:szCs w:val="28"/>
          <w:u w:val="single"/>
        </w:rPr>
      </w:pPr>
      <w:r w:rsidRPr="00E72E22">
        <w:rPr>
          <w:b/>
          <w:i w:val="0"/>
          <w:iCs w:val="0"/>
          <w:sz w:val="28"/>
          <w:szCs w:val="28"/>
          <w:u w:val="single"/>
        </w:rPr>
        <w:t>Article 1</w:t>
      </w:r>
      <w:r w:rsidR="001C0990">
        <w:rPr>
          <w:b/>
          <w:i w:val="0"/>
          <w:iCs w:val="0"/>
          <w:sz w:val="28"/>
          <w:szCs w:val="28"/>
          <w:u w:val="single"/>
        </w:rPr>
        <w:t>5</w:t>
      </w:r>
      <w:r w:rsidR="00311DF1" w:rsidRPr="00E72E22">
        <w:rPr>
          <w:b/>
          <w:i w:val="0"/>
          <w:iCs w:val="0"/>
          <w:sz w:val="28"/>
          <w:szCs w:val="28"/>
          <w:u w:val="single"/>
        </w:rPr>
        <w:t> :</w:t>
      </w:r>
      <w:r w:rsidRPr="00E72E22">
        <w:rPr>
          <w:b/>
          <w:i w:val="0"/>
          <w:iCs w:val="0"/>
          <w:sz w:val="28"/>
          <w:szCs w:val="28"/>
          <w:u w:val="single"/>
        </w:rPr>
        <w:t xml:space="preserve"> Attributions du trésorier et du trésorier adjoint du comité </w:t>
      </w:r>
      <w:r w:rsidR="001D647E" w:rsidRPr="00E72E22">
        <w:rPr>
          <w:b/>
          <w:i w:val="0"/>
          <w:iCs w:val="0"/>
          <w:sz w:val="28"/>
          <w:szCs w:val="28"/>
          <w:u w:val="single"/>
        </w:rPr>
        <w:t>social et économique</w:t>
      </w:r>
    </w:p>
    <w:p w:rsidR="00311DF1" w:rsidRPr="00E72E22" w:rsidRDefault="00311DF1">
      <w:pPr>
        <w:pStyle w:val="Corpsdetexte"/>
        <w:jc w:val="both"/>
        <w:rPr>
          <w:i w:val="0"/>
          <w:iCs w:val="0"/>
        </w:rPr>
      </w:pPr>
    </w:p>
    <w:p w:rsidR="00EA1585" w:rsidRPr="004B1205" w:rsidRDefault="00311DF1">
      <w:pPr>
        <w:pStyle w:val="Corpsdetexte"/>
        <w:jc w:val="both"/>
        <w:rPr>
          <w:i w:val="0"/>
          <w:iCs w:val="0"/>
        </w:rPr>
      </w:pPr>
      <w:r w:rsidRPr="004B1205">
        <w:rPr>
          <w:i w:val="0"/>
          <w:iCs w:val="0"/>
        </w:rPr>
        <w:t xml:space="preserve">Le trésorier établit le budget et tient les comptes du comité. Il rend compte régulièrement aux membres du comité </w:t>
      </w:r>
      <w:r w:rsidR="00EA1585" w:rsidRPr="004B1205">
        <w:rPr>
          <w:i w:val="0"/>
          <w:iCs w:val="0"/>
        </w:rPr>
        <w:t xml:space="preserve">et au président </w:t>
      </w:r>
      <w:r w:rsidRPr="004B1205">
        <w:rPr>
          <w:i w:val="0"/>
          <w:iCs w:val="0"/>
        </w:rPr>
        <w:t>de l’utilisation des fonds</w:t>
      </w:r>
      <w:r w:rsidR="00EA1585" w:rsidRPr="004B1205">
        <w:rPr>
          <w:i w:val="0"/>
          <w:iCs w:val="0"/>
        </w:rPr>
        <w:t>. Le trésorier protège par un mot de passe l’accès (coffre) à la comptabilité du C</w:t>
      </w:r>
      <w:r w:rsidR="00C2227B">
        <w:rPr>
          <w:i w:val="0"/>
          <w:iCs w:val="0"/>
        </w:rPr>
        <w:t>S</w:t>
      </w:r>
      <w:r w:rsidR="00EA1585" w:rsidRPr="004B1205">
        <w:rPr>
          <w:i w:val="0"/>
          <w:iCs w:val="0"/>
        </w:rPr>
        <w:t xml:space="preserve">E. Ce mot de passe est seulement communiqué au secrétaire, tresorier adjoint et secrétaire adjoint. </w:t>
      </w:r>
      <w:r w:rsidRPr="004B1205">
        <w:rPr>
          <w:i w:val="0"/>
          <w:iCs w:val="0"/>
        </w:rPr>
        <w:t xml:space="preserve"> </w:t>
      </w:r>
    </w:p>
    <w:p w:rsidR="00EA1585" w:rsidRPr="004B1205" w:rsidRDefault="00EA1585">
      <w:pPr>
        <w:pStyle w:val="Corpsdetexte"/>
        <w:jc w:val="both"/>
        <w:rPr>
          <w:i w:val="0"/>
          <w:iCs w:val="0"/>
        </w:rPr>
      </w:pPr>
    </w:p>
    <w:p w:rsidR="00311DF1" w:rsidRPr="004B1205" w:rsidRDefault="00EA1585">
      <w:pPr>
        <w:pStyle w:val="Corpsdetexte"/>
        <w:jc w:val="both"/>
        <w:rPr>
          <w:i w:val="0"/>
          <w:iCs w:val="0"/>
        </w:rPr>
      </w:pPr>
      <w:r w:rsidRPr="004B1205">
        <w:rPr>
          <w:i w:val="0"/>
          <w:iCs w:val="0"/>
        </w:rPr>
        <w:t>Il prépare, établit et présente au C</w:t>
      </w:r>
      <w:r w:rsidR="00C2227B">
        <w:rPr>
          <w:i w:val="0"/>
          <w:iCs w:val="0"/>
        </w:rPr>
        <w:t>S</w:t>
      </w:r>
      <w:r w:rsidRPr="004B1205">
        <w:rPr>
          <w:i w:val="0"/>
          <w:iCs w:val="0"/>
        </w:rPr>
        <w:t xml:space="preserve">E </w:t>
      </w:r>
      <w:r w:rsidR="003858B3" w:rsidRPr="004B1205">
        <w:rPr>
          <w:i w:val="0"/>
          <w:iCs w:val="0"/>
        </w:rPr>
        <w:t xml:space="preserve">d’avril </w:t>
      </w:r>
      <w:r w:rsidR="000D6FA1" w:rsidRPr="004B1205">
        <w:rPr>
          <w:i w:val="0"/>
          <w:iCs w:val="0"/>
        </w:rPr>
        <w:t xml:space="preserve">le budget prévisionnel des Activités </w:t>
      </w:r>
      <w:r w:rsidR="00396EBE" w:rsidRPr="004B1205">
        <w:rPr>
          <w:i w:val="0"/>
          <w:iCs w:val="0"/>
        </w:rPr>
        <w:t>S</w:t>
      </w:r>
      <w:r w:rsidR="000D6FA1" w:rsidRPr="004B1205">
        <w:rPr>
          <w:i w:val="0"/>
          <w:iCs w:val="0"/>
        </w:rPr>
        <w:t xml:space="preserve">ociales et </w:t>
      </w:r>
      <w:r w:rsidR="00396EBE" w:rsidRPr="004B1205">
        <w:rPr>
          <w:i w:val="0"/>
          <w:iCs w:val="0"/>
        </w:rPr>
        <w:t>C</w:t>
      </w:r>
      <w:r w:rsidR="00F874B1" w:rsidRPr="004B1205">
        <w:rPr>
          <w:i w:val="0"/>
          <w:iCs w:val="0"/>
        </w:rPr>
        <w:t>ulturelles, qui</w:t>
      </w:r>
      <w:r w:rsidRPr="004B1205">
        <w:rPr>
          <w:i w:val="0"/>
          <w:iCs w:val="0"/>
        </w:rPr>
        <w:t xml:space="preserve"> comporte les recettes et dépenses, ainsi que leur répartition entre le budget de </w:t>
      </w:r>
      <w:r w:rsidR="00DE7C69" w:rsidRPr="004B1205">
        <w:rPr>
          <w:i w:val="0"/>
          <w:iCs w:val="0"/>
        </w:rPr>
        <w:t>f</w:t>
      </w:r>
      <w:r w:rsidR="003858B3" w:rsidRPr="004B1205">
        <w:rPr>
          <w:i w:val="0"/>
          <w:iCs w:val="0"/>
        </w:rPr>
        <w:t>onctionnement</w:t>
      </w:r>
      <w:r w:rsidRPr="004B1205">
        <w:rPr>
          <w:i w:val="0"/>
          <w:iCs w:val="0"/>
        </w:rPr>
        <w:t xml:space="preserve"> et le budget des activités sociales et culturelles. A cette occasion</w:t>
      </w:r>
      <w:r w:rsidR="00282739" w:rsidRPr="004B1205">
        <w:rPr>
          <w:i w:val="0"/>
          <w:iCs w:val="0"/>
        </w:rPr>
        <w:t xml:space="preserve"> le budget est validé par un vote des élus du Comité </w:t>
      </w:r>
      <w:r w:rsidR="00396EBE" w:rsidRPr="004B1205">
        <w:rPr>
          <w:i w:val="0"/>
          <w:iCs w:val="0"/>
        </w:rPr>
        <w:t>S</w:t>
      </w:r>
      <w:r w:rsidR="001D647E" w:rsidRPr="004B1205">
        <w:rPr>
          <w:i w:val="0"/>
          <w:iCs w:val="0"/>
        </w:rPr>
        <w:t xml:space="preserve">ocial et </w:t>
      </w:r>
      <w:r w:rsidR="00396EBE" w:rsidRPr="004B1205">
        <w:rPr>
          <w:i w:val="0"/>
          <w:iCs w:val="0"/>
        </w:rPr>
        <w:t>E</w:t>
      </w:r>
      <w:r w:rsidR="001D647E" w:rsidRPr="004B1205">
        <w:rPr>
          <w:i w:val="0"/>
          <w:iCs w:val="0"/>
        </w:rPr>
        <w:t>conomique</w:t>
      </w:r>
      <w:r w:rsidR="00282739" w:rsidRPr="004B1205">
        <w:rPr>
          <w:i w:val="0"/>
          <w:iCs w:val="0"/>
        </w:rPr>
        <w:t xml:space="preserve"> conformément à l’article 7</w:t>
      </w:r>
      <w:r w:rsidR="00736EE3">
        <w:rPr>
          <w:i w:val="0"/>
          <w:iCs w:val="0"/>
        </w:rPr>
        <w:t>.</w:t>
      </w:r>
    </w:p>
    <w:p w:rsidR="00311DF1" w:rsidRPr="004B1205" w:rsidRDefault="00311DF1">
      <w:pPr>
        <w:pStyle w:val="Corpsdetexte"/>
        <w:jc w:val="both"/>
        <w:rPr>
          <w:i w:val="0"/>
          <w:iCs w:val="0"/>
        </w:rPr>
      </w:pPr>
    </w:p>
    <w:p w:rsidR="00282739" w:rsidRPr="004B1205" w:rsidRDefault="00282739" w:rsidP="00282739">
      <w:pPr>
        <w:pStyle w:val="Corpsdetexte"/>
        <w:jc w:val="both"/>
        <w:rPr>
          <w:i w:val="0"/>
          <w:iCs w:val="0"/>
        </w:rPr>
      </w:pPr>
      <w:r w:rsidRPr="004B1205">
        <w:rPr>
          <w:i w:val="0"/>
          <w:iCs w:val="0"/>
        </w:rPr>
        <w:t>Les deux comptes Action</w:t>
      </w:r>
      <w:r w:rsidR="00DE7C69" w:rsidRPr="004B1205">
        <w:rPr>
          <w:i w:val="0"/>
          <w:iCs w:val="0"/>
        </w:rPr>
        <w:t>s</w:t>
      </w:r>
      <w:r w:rsidRPr="004B1205">
        <w:rPr>
          <w:i w:val="0"/>
          <w:iCs w:val="0"/>
        </w:rPr>
        <w:t xml:space="preserve"> sociale</w:t>
      </w:r>
      <w:r w:rsidR="00DE7C69" w:rsidRPr="004B1205">
        <w:rPr>
          <w:i w:val="0"/>
          <w:iCs w:val="0"/>
        </w:rPr>
        <w:t>s</w:t>
      </w:r>
      <w:r w:rsidRPr="004B1205">
        <w:rPr>
          <w:i w:val="0"/>
          <w:iCs w:val="0"/>
        </w:rPr>
        <w:t xml:space="preserve"> et fonctionnement sont ouverts au Crédit Mutuel de Beauvais. Les chèques, virements et ordres de retrait de fonds doivent obligatoirement comporter deux signatures dont la signature du trésorier ou du secrétaire ou à défaut celles de leurs adjoints, accrédités auprès de cet organisme bancaire.</w:t>
      </w:r>
    </w:p>
    <w:p w:rsidR="00282739" w:rsidRPr="004B1205" w:rsidRDefault="00282739">
      <w:pPr>
        <w:pStyle w:val="Corpsdetexte"/>
        <w:jc w:val="both"/>
        <w:rPr>
          <w:i w:val="0"/>
          <w:iCs w:val="0"/>
        </w:rPr>
      </w:pPr>
    </w:p>
    <w:p w:rsidR="003D234E" w:rsidRPr="004B1205" w:rsidRDefault="00527D26" w:rsidP="003D234E">
      <w:pPr>
        <w:pStyle w:val="Corpsdetexte"/>
        <w:jc w:val="both"/>
        <w:rPr>
          <w:b/>
          <w:i w:val="0"/>
          <w:iCs w:val="0"/>
          <w:u w:val="single"/>
        </w:rPr>
      </w:pPr>
      <w:r w:rsidRPr="004B1205">
        <w:rPr>
          <w:i w:val="0"/>
          <w:iCs w:val="0"/>
        </w:rPr>
        <w:t>Les 4 signataires ne disposent pas d</w:t>
      </w:r>
      <w:r w:rsidR="00DE7C69" w:rsidRPr="004B1205">
        <w:rPr>
          <w:i w:val="0"/>
          <w:iCs w:val="0"/>
        </w:rPr>
        <w:t>e limite d’engagement financier</w:t>
      </w:r>
      <w:r w:rsidRPr="004B1205">
        <w:rPr>
          <w:i w:val="0"/>
          <w:iCs w:val="0"/>
        </w:rPr>
        <w:t xml:space="preserve"> compte tenu qu’il y a obligatoirement 2 signatures sur chaque </w:t>
      </w:r>
      <w:r w:rsidR="00DE7C69" w:rsidRPr="004B1205">
        <w:rPr>
          <w:i w:val="0"/>
          <w:iCs w:val="0"/>
        </w:rPr>
        <w:t>chèque</w:t>
      </w:r>
      <w:r w:rsidRPr="004B1205">
        <w:rPr>
          <w:i w:val="0"/>
          <w:iCs w:val="0"/>
        </w:rPr>
        <w:t xml:space="preserve"> et que toutes les grandes orientations en termes de dépenses se décident majoritairement lors de commissions ASC avec délibération en C</w:t>
      </w:r>
      <w:r w:rsidR="00F874B1" w:rsidRPr="004B1205">
        <w:rPr>
          <w:i w:val="0"/>
          <w:iCs w:val="0"/>
        </w:rPr>
        <w:t>S</w:t>
      </w:r>
      <w:r w:rsidRPr="004B1205">
        <w:rPr>
          <w:i w:val="0"/>
          <w:iCs w:val="0"/>
        </w:rPr>
        <w:t>E</w:t>
      </w:r>
      <w:r w:rsidR="003D234E" w:rsidRPr="004B1205">
        <w:rPr>
          <w:i w:val="0"/>
          <w:iCs w:val="0"/>
        </w:rPr>
        <w:t>.</w:t>
      </w:r>
    </w:p>
    <w:p w:rsidR="003D234E" w:rsidRPr="004B1205" w:rsidRDefault="003D234E" w:rsidP="00173B85">
      <w:pPr>
        <w:pStyle w:val="Corpsdetexte"/>
        <w:jc w:val="center"/>
        <w:rPr>
          <w:b/>
          <w:i w:val="0"/>
          <w:iCs w:val="0"/>
          <w:u w:val="single"/>
        </w:rPr>
      </w:pPr>
    </w:p>
    <w:p w:rsidR="00527D26" w:rsidRPr="00E72E22" w:rsidRDefault="00527D26" w:rsidP="00173B85">
      <w:pPr>
        <w:pStyle w:val="Corpsdetexte"/>
        <w:jc w:val="center"/>
        <w:rPr>
          <w:b/>
          <w:i w:val="0"/>
          <w:iCs w:val="0"/>
          <w:sz w:val="28"/>
          <w:szCs w:val="28"/>
          <w:u w:val="single"/>
        </w:rPr>
      </w:pPr>
      <w:r w:rsidRPr="00E72E22">
        <w:rPr>
          <w:b/>
          <w:i w:val="0"/>
          <w:iCs w:val="0"/>
          <w:sz w:val="28"/>
          <w:szCs w:val="28"/>
          <w:u w:val="single"/>
        </w:rPr>
        <w:t>Article 1</w:t>
      </w:r>
      <w:r w:rsidR="001C0990">
        <w:rPr>
          <w:b/>
          <w:i w:val="0"/>
          <w:iCs w:val="0"/>
          <w:sz w:val="28"/>
          <w:szCs w:val="28"/>
          <w:u w:val="single"/>
        </w:rPr>
        <w:t>6</w:t>
      </w:r>
      <w:r w:rsidRPr="00E72E22">
        <w:rPr>
          <w:b/>
          <w:i w:val="0"/>
          <w:iCs w:val="0"/>
          <w:sz w:val="28"/>
          <w:szCs w:val="28"/>
          <w:u w:val="single"/>
        </w:rPr>
        <w:t> : commission financière</w:t>
      </w:r>
    </w:p>
    <w:p w:rsidR="00192501" w:rsidRPr="00476292" w:rsidRDefault="00192501" w:rsidP="00192501">
      <w:pPr>
        <w:pStyle w:val="Corpsdetexte"/>
        <w:jc w:val="both"/>
        <w:rPr>
          <w:i w:val="0"/>
          <w:iCs w:val="0"/>
          <w:color w:val="FF0000"/>
        </w:rPr>
      </w:pPr>
    </w:p>
    <w:p w:rsidR="00192501" w:rsidRPr="00702BFB" w:rsidRDefault="0063130E" w:rsidP="00192501">
      <w:pPr>
        <w:pStyle w:val="Corpsdetexte"/>
        <w:jc w:val="both"/>
        <w:rPr>
          <w:i w:val="0"/>
          <w:iCs w:val="0"/>
        </w:rPr>
      </w:pPr>
      <w:r w:rsidRPr="00702BFB">
        <w:rPr>
          <w:i w:val="0"/>
          <w:iCs w:val="0"/>
        </w:rPr>
        <w:t>Le</w:t>
      </w:r>
      <w:r w:rsidR="00AD567D" w:rsidRPr="00702BFB">
        <w:rPr>
          <w:i w:val="0"/>
          <w:iCs w:val="0"/>
        </w:rPr>
        <w:t xml:space="preserve"> Comité </w:t>
      </w:r>
      <w:r w:rsidR="00702BFB" w:rsidRPr="00702BFB">
        <w:rPr>
          <w:i w:val="0"/>
          <w:iCs w:val="0"/>
        </w:rPr>
        <w:t>Social et Economique</w:t>
      </w:r>
      <w:r w:rsidR="00AD567D" w:rsidRPr="00702BFB">
        <w:rPr>
          <w:i w:val="0"/>
          <w:iCs w:val="0"/>
        </w:rPr>
        <w:t xml:space="preserve"> doit se conformer aux obligations comptables telles que définies à l’article L. 123-12 du Code du commerce (article L. 23</w:t>
      </w:r>
      <w:r w:rsidR="00702BFB" w:rsidRPr="00702BFB">
        <w:rPr>
          <w:i w:val="0"/>
          <w:iCs w:val="0"/>
        </w:rPr>
        <w:t>15-64</w:t>
      </w:r>
      <w:r w:rsidR="00AD567D" w:rsidRPr="00702BFB">
        <w:rPr>
          <w:i w:val="0"/>
          <w:iCs w:val="0"/>
        </w:rPr>
        <w:t xml:space="preserve"> du code du travail)</w:t>
      </w:r>
    </w:p>
    <w:p w:rsidR="00611D58" w:rsidRPr="00852171" w:rsidRDefault="00192501">
      <w:pPr>
        <w:pStyle w:val="Corpsdetexte"/>
        <w:jc w:val="both"/>
        <w:rPr>
          <w:i w:val="0"/>
          <w:iCs w:val="0"/>
        </w:rPr>
      </w:pPr>
      <w:r w:rsidRPr="00702BFB">
        <w:rPr>
          <w:i w:val="0"/>
          <w:iCs w:val="0"/>
        </w:rPr>
        <w:lastRenderedPageBreak/>
        <w:t>La commission est composée</w:t>
      </w:r>
      <w:r w:rsidR="00527D26" w:rsidRPr="00702BFB">
        <w:rPr>
          <w:i w:val="0"/>
          <w:iCs w:val="0"/>
        </w:rPr>
        <w:t xml:space="preserve"> indépendamment du Secrétaire</w:t>
      </w:r>
      <w:r w:rsidRPr="00702BFB">
        <w:rPr>
          <w:i w:val="0"/>
          <w:iCs w:val="0"/>
        </w:rPr>
        <w:t xml:space="preserve">, Trésorier et des membres élus choisis par vote majoritaire en séance plénière. Le rôle de cette commission est d’établir </w:t>
      </w:r>
      <w:r w:rsidR="00AD567D" w:rsidRPr="00702BFB">
        <w:rPr>
          <w:i w:val="0"/>
          <w:iCs w:val="0"/>
        </w:rPr>
        <w:t>un rapport sur les comptes annuels, arrêter les comptes selon les modalités prévus par son règlement intérieur (article L.23</w:t>
      </w:r>
      <w:r w:rsidR="00702BFB" w:rsidRPr="00702BFB">
        <w:rPr>
          <w:i w:val="0"/>
          <w:iCs w:val="0"/>
        </w:rPr>
        <w:t>15-68</w:t>
      </w:r>
      <w:r w:rsidR="00AD567D" w:rsidRPr="00702BFB">
        <w:rPr>
          <w:i w:val="0"/>
          <w:iCs w:val="0"/>
        </w:rPr>
        <w:t>)</w:t>
      </w:r>
      <w:r w:rsidR="00236E70" w:rsidRPr="00702BFB">
        <w:rPr>
          <w:i w:val="0"/>
          <w:iCs w:val="0"/>
        </w:rPr>
        <w:t xml:space="preserve">. </w:t>
      </w:r>
    </w:p>
    <w:p w:rsidR="00852171" w:rsidRDefault="00236E70">
      <w:pPr>
        <w:pStyle w:val="Corpsdetexte"/>
        <w:jc w:val="both"/>
        <w:rPr>
          <w:i w:val="0"/>
          <w:iCs w:val="0"/>
        </w:rPr>
      </w:pPr>
      <w:r w:rsidRPr="00702BFB">
        <w:rPr>
          <w:i w:val="0"/>
          <w:iCs w:val="0"/>
        </w:rPr>
        <w:t>Les documents ainsi arrêtés sont mis à disposition, le cas échéant, du ou des commissaires aux comptes mentionnés à l’article L. 23</w:t>
      </w:r>
      <w:r w:rsidR="00702BFB" w:rsidRPr="00702BFB">
        <w:rPr>
          <w:i w:val="0"/>
          <w:iCs w:val="0"/>
        </w:rPr>
        <w:t>15-73</w:t>
      </w:r>
      <w:r w:rsidRPr="00702BFB">
        <w:rPr>
          <w:i w:val="0"/>
          <w:iCs w:val="0"/>
        </w:rPr>
        <w:t xml:space="preserve"> du code du travail.</w:t>
      </w:r>
    </w:p>
    <w:p w:rsidR="00236E70" w:rsidRDefault="00236E70">
      <w:pPr>
        <w:pStyle w:val="Corpsdetexte"/>
        <w:jc w:val="both"/>
        <w:rPr>
          <w:i w:val="0"/>
          <w:iCs w:val="0"/>
          <w:color w:val="FF0000"/>
        </w:rPr>
      </w:pPr>
      <w:r w:rsidRPr="00702BFB">
        <w:rPr>
          <w:i w:val="0"/>
          <w:iCs w:val="0"/>
        </w:rPr>
        <w:t xml:space="preserve">Ils sont approuvés par les membres élus du comité réunis en séance </w:t>
      </w:r>
      <w:r w:rsidR="00611D58" w:rsidRPr="00702BFB">
        <w:rPr>
          <w:i w:val="0"/>
          <w:iCs w:val="0"/>
        </w:rPr>
        <w:t>plénière</w:t>
      </w:r>
      <w:r w:rsidRPr="00702BFB">
        <w:rPr>
          <w:i w:val="0"/>
          <w:iCs w:val="0"/>
        </w:rPr>
        <w:t xml:space="preserve">. La réunion au cours de laquelle les </w:t>
      </w:r>
      <w:r w:rsidR="002C23E6" w:rsidRPr="00702BFB">
        <w:rPr>
          <w:i w:val="0"/>
          <w:iCs w:val="0"/>
        </w:rPr>
        <w:t>comptes sont approuvés porte sur</w:t>
      </w:r>
      <w:r w:rsidRPr="00702BFB">
        <w:rPr>
          <w:i w:val="0"/>
          <w:iCs w:val="0"/>
        </w:rPr>
        <w:t xml:space="preserve"> ce seul sujet. Elle fait l’objet d’un </w:t>
      </w:r>
      <w:r w:rsidR="00852171" w:rsidRPr="00702BFB">
        <w:rPr>
          <w:i w:val="0"/>
          <w:iCs w:val="0"/>
        </w:rPr>
        <w:t>procès-verbal</w:t>
      </w:r>
      <w:r w:rsidRPr="00702BFB">
        <w:rPr>
          <w:i w:val="0"/>
          <w:iCs w:val="0"/>
        </w:rPr>
        <w:t xml:space="preserve"> spécifique</w:t>
      </w:r>
      <w:r w:rsidRPr="00476292">
        <w:rPr>
          <w:i w:val="0"/>
          <w:iCs w:val="0"/>
          <w:color w:val="FF0000"/>
        </w:rPr>
        <w:t>.</w:t>
      </w:r>
    </w:p>
    <w:p w:rsidR="00852171" w:rsidRPr="00852171" w:rsidRDefault="00852171">
      <w:pPr>
        <w:pStyle w:val="Corpsdetexte"/>
        <w:jc w:val="both"/>
        <w:rPr>
          <w:i w:val="0"/>
          <w:iCs w:val="0"/>
        </w:rPr>
      </w:pPr>
      <w:r w:rsidRPr="00852171">
        <w:rPr>
          <w:i w:val="0"/>
          <w:iCs w:val="0"/>
        </w:rPr>
        <w:t>Le présent article s’applique « également aux documents mentionnés à l’article L.2315-65 du code du travail.</w:t>
      </w:r>
    </w:p>
    <w:p w:rsidR="00852171" w:rsidRPr="00852171" w:rsidRDefault="00852171">
      <w:pPr>
        <w:pStyle w:val="Corpsdetexte"/>
        <w:jc w:val="both"/>
        <w:rPr>
          <w:i w:val="0"/>
          <w:iCs w:val="0"/>
        </w:rPr>
      </w:pPr>
    </w:p>
    <w:p w:rsidR="00AD567D" w:rsidRPr="00702BFB" w:rsidRDefault="00AD567D">
      <w:pPr>
        <w:pStyle w:val="Corpsdetexte"/>
        <w:jc w:val="both"/>
        <w:rPr>
          <w:i w:val="0"/>
          <w:iCs w:val="0"/>
        </w:rPr>
      </w:pPr>
      <w:r w:rsidRPr="00702BFB">
        <w:rPr>
          <w:i w:val="0"/>
          <w:iCs w:val="0"/>
        </w:rPr>
        <w:t xml:space="preserve">Le </w:t>
      </w:r>
      <w:r w:rsidR="00702BFB" w:rsidRPr="00852171">
        <w:rPr>
          <w:b/>
          <w:i w:val="0"/>
          <w:iCs w:val="0"/>
        </w:rPr>
        <w:t>C</w:t>
      </w:r>
      <w:r w:rsidRPr="00852171">
        <w:rPr>
          <w:b/>
          <w:i w:val="0"/>
          <w:iCs w:val="0"/>
        </w:rPr>
        <w:t xml:space="preserve">omité </w:t>
      </w:r>
      <w:r w:rsidR="00852171" w:rsidRPr="00852171">
        <w:rPr>
          <w:b/>
          <w:i w:val="0"/>
          <w:iCs w:val="0"/>
        </w:rPr>
        <w:t>Social</w:t>
      </w:r>
      <w:r w:rsidR="00702BFB" w:rsidRPr="00852171">
        <w:rPr>
          <w:b/>
          <w:i w:val="0"/>
          <w:iCs w:val="0"/>
        </w:rPr>
        <w:t xml:space="preserve"> et </w:t>
      </w:r>
      <w:r w:rsidR="00852171" w:rsidRPr="00852171">
        <w:rPr>
          <w:b/>
          <w:i w:val="0"/>
          <w:iCs w:val="0"/>
        </w:rPr>
        <w:t>Economique</w:t>
      </w:r>
      <w:r w:rsidR="00852171">
        <w:rPr>
          <w:i w:val="0"/>
          <w:iCs w:val="0"/>
        </w:rPr>
        <w:t xml:space="preserve"> </w:t>
      </w:r>
      <w:r w:rsidR="00236E70" w:rsidRPr="00702BFB">
        <w:rPr>
          <w:i w:val="0"/>
          <w:iCs w:val="0"/>
        </w:rPr>
        <w:t>établit, selon les modalités prévues par son règlement intérieur, un rapport présentant des informations qualitatives sur ses activités et sur sa gestion financière, de nature à éclairer l’analyse des comptes par les membres élus du comité et les salariés de l’entreprise (article L. 23</w:t>
      </w:r>
      <w:r w:rsidR="00702BFB" w:rsidRPr="00702BFB">
        <w:rPr>
          <w:i w:val="0"/>
          <w:iCs w:val="0"/>
        </w:rPr>
        <w:t>15-69</w:t>
      </w:r>
      <w:r w:rsidR="00236E70" w:rsidRPr="00702BFB">
        <w:rPr>
          <w:i w:val="0"/>
          <w:iCs w:val="0"/>
        </w:rPr>
        <w:t xml:space="preserve"> du code du travail)</w:t>
      </w:r>
      <w:r w:rsidR="00DE7C69" w:rsidRPr="00702BFB">
        <w:rPr>
          <w:i w:val="0"/>
          <w:iCs w:val="0"/>
        </w:rPr>
        <w:t>.</w:t>
      </w:r>
    </w:p>
    <w:p w:rsidR="00611D58" w:rsidRPr="00702BFB" w:rsidRDefault="00611D58">
      <w:pPr>
        <w:pStyle w:val="Corpsdetexte"/>
        <w:jc w:val="both"/>
        <w:rPr>
          <w:i w:val="0"/>
          <w:iCs w:val="0"/>
        </w:rPr>
      </w:pPr>
    </w:p>
    <w:p w:rsidR="0063130E" w:rsidRPr="00852171" w:rsidRDefault="00611D58" w:rsidP="0063130E">
      <w:pPr>
        <w:pStyle w:val="Corpsdetexte"/>
        <w:jc w:val="both"/>
        <w:rPr>
          <w:i w:val="0"/>
          <w:iCs w:val="0"/>
          <w:color w:val="FF0000"/>
        </w:rPr>
      </w:pPr>
      <w:r w:rsidRPr="0063130E">
        <w:rPr>
          <w:i w:val="0"/>
          <w:iCs w:val="0"/>
        </w:rPr>
        <w:t xml:space="preserve">Désignation chaque année d’un expert </w:t>
      </w:r>
      <w:r w:rsidR="00710B05" w:rsidRPr="0063130E">
        <w:rPr>
          <w:i w:val="0"/>
          <w:iCs w:val="0"/>
        </w:rPr>
        <w:t>comptable</w:t>
      </w:r>
      <w:r w:rsidRPr="0063130E">
        <w:rPr>
          <w:i w:val="0"/>
          <w:iCs w:val="0"/>
        </w:rPr>
        <w:t xml:space="preserve"> </w:t>
      </w:r>
      <w:r w:rsidR="00663B3E" w:rsidRPr="0063130E">
        <w:rPr>
          <w:i w:val="0"/>
          <w:iCs w:val="0"/>
        </w:rPr>
        <w:t>((article L. 2</w:t>
      </w:r>
      <w:r w:rsidR="0063130E" w:rsidRPr="0063130E">
        <w:rPr>
          <w:i w:val="0"/>
          <w:iCs w:val="0"/>
        </w:rPr>
        <w:t>315-76</w:t>
      </w:r>
      <w:r w:rsidR="00663B3E" w:rsidRPr="0063130E">
        <w:rPr>
          <w:i w:val="0"/>
          <w:iCs w:val="0"/>
        </w:rPr>
        <w:t xml:space="preserve"> du code du travail) pour aider la commission financière à établir un rapport de gestion que le trésorier </w:t>
      </w:r>
      <w:r w:rsidR="00710B05" w:rsidRPr="0063130E">
        <w:rPr>
          <w:i w:val="0"/>
          <w:iCs w:val="0"/>
        </w:rPr>
        <w:t>présentera</w:t>
      </w:r>
      <w:r w:rsidR="00663B3E" w:rsidRPr="0063130E">
        <w:rPr>
          <w:i w:val="0"/>
          <w:iCs w:val="0"/>
        </w:rPr>
        <w:t xml:space="preserve"> en séance </w:t>
      </w:r>
      <w:r w:rsidR="00710B05" w:rsidRPr="0063130E">
        <w:rPr>
          <w:i w:val="0"/>
          <w:iCs w:val="0"/>
        </w:rPr>
        <w:t>plénière</w:t>
      </w:r>
      <w:r w:rsidR="00663B3E" w:rsidRPr="0063130E">
        <w:rPr>
          <w:i w:val="0"/>
          <w:iCs w:val="0"/>
        </w:rPr>
        <w:t xml:space="preserve"> du </w:t>
      </w:r>
      <w:r w:rsidR="00663B3E" w:rsidRPr="0063130E">
        <w:rPr>
          <w:b/>
          <w:i w:val="0"/>
          <w:iCs w:val="0"/>
        </w:rPr>
        <w:t>C</w:t>
      </w:r>
      <w:r w:rsidR="0063130E" w:rsidRPr="0063130E">
        <w:rPr>
          <w:b/>
          <w:i w:val="0"/>
          <w:iCs w:val="0"/>
        </w:rPr>
        <w:t>S</w:t>
      </w:r>
      <w:r w:rsidR="00663B3E" w:rsidRPr="0063130E">
        <w:rPr>
          <w:b/>
          <w:i w:val="0"/>
          <w:iCs w:val="0"/>
        </w:rPr>
        <w:t>E</w:t>
      </w:r>
      <w:r w:rsidR="00710B05" w:rsidRPr="0063130E">
        <w:rPr>
          <w:i w:val="0"/>
          <w:iCs w:val="0"/>
        </w:rPr>
        <w:t>.</w:t>
      </w:r>
      <w:r w:rsidR="0063130E" w:rsidRPr="0063130E">
        <w:rPr>
          <w:i w:val="0"/>
          <w:iCs w:val="0"/>
        </w:rPr>
        <w:t> « Le</w:t>
      </w:r>
      <w:r w:rsidR="0063130E" w:rsidRPr="00852171">
        <w:rPr>
          <w:rFonts w:ascii="Arial" w:hAnsi="Arial" w:cs="Arial"/>
          <w:color w:val="000000"/>
          <w:sz w:val="19"/>
          <w:szCs w:val="19"/>
        </w:rPr>
        <w:t xml:space="preserve"> coût de la mission de présentation de ses comptes est pris en charge par le </w:t>
      </w:r>
      <w:r w:rsidR="0063130E" w:rsidRPr="0063130E">
        <w:rPr>
          <w:rFonts w:ascii="Arial" w:hAnsi="Arial" w:cs="Arial"/>
          <w:b/>
          <w:color w:val="000000"/>
          <w:sz w:val="19"/>
          <w:szCs w:val="19"/>
        </w:rPr>
        <w:t>C</w:t>
      </w:r>
      <w:r w:rsidR="0063130E" w:rsidRPr="00852171">
        <w:rPr>
          <w:rFonts w:ascii="Arial" w:hAnsi="Arial" w:cs="Arial"/>
          <w:b/>
          <w:color w:val="000000"/>
          <w:sz w:val="19"/>
          <w:szCs w:val="19"/>
        </w:rPr>
        <w:t xml:space="preserve">omité </w:t>
      </w:r>
      <w:r w:rsidR="0063130E" w:rsidRPr="0063130E">
        <w:rPr>
          <w:rFonts w:ascii="Arial" w:hAnsi="Arial" w:cs="Arial"/>
          <w:b/>
          <w:color w:val="000000"/>
          <w:sz w:val="19"/>
          <w:szCs w:val="19"/>
        </w:rPr>
        <w:t>S</w:t>
      </w:r>
      <w:r w:rsidR="0063130E" w:rsidRPr="00852171">
        <w:rPr>
          <w:rFonts w:ascii="Arial" w:hAnsi="Arial" w:cs="Arial"/>
          <w:b/>
          <w:color w:val="000000"/>
          <w:sz w:val="19"/>
          <w:szCs w:val="19"/>
        </w:rPr>
        <w:t xml:space="preserve">ocial et </w:t>
      </w:r>
      <w:r w:rsidR="0063130E" w:rsidRPr="0063130E">
        <w:rPr>
          <w:rFonts w:ascii="Arial" w:hAnsi="Arial" w:cs="Arial"/>
          <w:b/>
          <w:color w:val="000000"/>
          <w:sz w:val="19"/>
          <w:szCs w:val="19"/>
        </w:rPr>
        <w:t>E</w:t>
      </w:r>
      <w:r w:rsidR="0063130E" w:rsidRPr="00852171">
        <w:rPr>
          <w:rFonts w:ascii="Arial" w:hAnsi="Arial" w:cs="Arial"/>
          <w:b/>
          <w:color w:val="000000"/>
          <w:sz w:val="19"/>
          <w:szCs w:val="19"/>
        </w:rPr>
        <w:t>conomique</w:t>
      </w:r>
      <w:r w:rsidR="0063130E" w:rsidRPr="00852171">
        <w:rPr>
          <w:rFonts w:ascii="Arial" w:hAnsi="Arial" w:cs="Arial"/>
          <w:color w:val="000000"/>
          <w:sz w:val="19"/>
          <w:szCs w:val="19"/>
        </w:rPr>
        <w:t xml:space="preserve"> sur sa subvention de fonctionnement.</w:t>
      </w:r>
      <w:r w:rsidR="0063130E">
        <w:rPr>
          <w:rFonts w:ascii="Arial" w:hAnsi="Arial" w:cs="Arial"/>
          <w:color w:val="000000"/>
          <w:sz w:val="19"/>
          <w:szCs w:val="19"/>
        </w:rPr>
        <w:t> »</w:t>
      </w:r>
    </w:p>
    <w:p w:rsidR="00BE7CE3" w:rsidRDefault="00BE7CE3">
      <w:pPr>
        <w:pStyle w:val="Corpsdetexte"/>
        <w:jc w:val="both"/>
        <w:rPr>
          <w:i w:val="0"/>
          <w:iCs w:val="0"/>
          <w:color w:val="FF0000"/>
        </w:rPr>
      </w:pPr>
    </w:p>
    <w:p w:rsidR="00710B05" w:rsidRPr="00BE7CE3" w:rsidRDefault="00710B05">
      <w:pPr>
        <w:pStyle w:val="Corpsdetexte"/>
        <w:jc w:val="both"/>
        <w:rPr>
          <w:i w:val="0"/>
          <w:iCs w:val="0"/>
        </w:rPr>
      </w:pPr>
      <w:r w:rsidRPr="00BE7CE3">
        <w:rPr>
          <w:i w:val="0"/>
          <w:iCs w:val="0"/>
        </w:rPr>
        <w:t xml:space="preserve">Le trésorier du </w:t>
      </w:r>
      <w:r w:rsidR="00C2227B">
        <w:rPr>
          <w:i w:val="0"/>
          <w:iCs w:val="0"/>
        </w:rPr>
        <w:t>C</w:t>
      </w:r>
      <w:r w:rsidRPr="00BE7CE3">
        <w:rPr>
          <w:i w:val="0"/>
          <w:iCs w:val="0"/>
        </w:rPr>
        <w:t>omité</w:t>
      </w:r>
      <w:r w:rsidR="00C2227B">
        <w:rPr>
          <w:i w:val="0"/>
          <w:iCs w:val="0"/>
        </w:rPr>
        <w:t xml:space="preserve"> Social et Economique</w:t>
      </w:r>
      <w:r w:rsidRPr="00BE7CE3">
        <w:rPr>
          <w:i w:val="0"/>
          <w:iCs w:val="0"/>
        </w:rPr>
        <w:t xml:space="preserve"> ou, le cas échéant, le commissaire aux comptes présente un rapport sur les conventions passées, directement, indirectement ou par personne interposée, entre le comité </w:t>
      </w:r>
      <w:r w:rsidR="00BE7CE3" w:rsidRPr="00BE7CE3">
        <w:rPr>
          <w:i w:val="0"/>
          <w:iCs w:val="0"/>
        </w:rPr>
        <w:t>social et Economique</w:t>
      </w:r>
      <w:r w:rsidRPr="00BE7CE3">
        <w:rPr>
          <w:i w:val="0"/>
          <w:iCs w:val="0"/>
        </w:rPr>
        <w:t xml:space="preserve"> et l’un de ses </w:t>
      </w:r>
      <w:r w:rsidR="00BE7CE3" w:rsidRPr="00BE7CE3">
        <w:rPr>
          <w:i w:val="0"/>
          <w:iCs w:val="0"/>
        </w:rPr>
        <w:t>membres (</w:t>
      </w:r>
      <w:r w:rsidRPr="00BE7CE3">
        <w:rPr>
          <w:i w:val="0"/>
          <w:iCs w:val="0"/>
        </w:rPr>
        <w:t>article L 23</w:t>
      </w:r>
      <w:r w:rsidR="00BE7CE3">
        <w:rPr>
          <w:i w:val="0"/>
          <w:iCs w:val="0"/>
        </w:rPr>
        <w:t>15-70</w:t>
      </w:r>
      <w:r w:rsidRPr="00BE7CE3">
        <w:rPr>
          <w:i w:val="0"/>
          <w:iCs w:val="0"/>
        </w:rPr>
        <w:t xml:space="preserve"> du code du travail)</w:t>
      </w:r>
      <w:r w:rsidR="00BE7CE3" w:rsidRPr="00BE7CE3">
        <w:rPr>
          <w:i w:val="0"/>
          <w:iCs w:val="0"/>
        </w:rPr>
        <w:t xml:space="preserve">, </w:t>
      </w:r>
      <w:r w:rsidRPr="00BE7CE3">
        <w:rPr>
          <w:i w:val="0"/>
          <w:iCs w:val="0"/>
        </w:rPr>
        <w:t xml:space="preserve">« ce rapport est présenté aux membres élus du comité </w:t>
      </w:r>
      <w:r w:rsidR="00BE7CE3" w:rsidRPr="00BE7CE3">
        <w:rPr>
          <w:i w:val="0"/>
          <w:iCs w:val="0"/>
        </w:rPr>
        <w:t>Social et Economique</w:t>
      </w:r>
      <w:r w:rsidRPr="00BE7CE3">
        <w:rPr>
          <w:i w:val="0"/>
          <w:iCs w:val="0"/>
        </w:rPr>
        <w:t xml:space="preserve"> lors de la réunion en séance plénière mentionné </w:t>
      </w:r>
      <w:r w:rsidR="00BE7CE3" w:rsidRPr="00BE7CE3">
        <w:rPr>
          <w:i w:val="0"/>
          <w:iCs w:val="0"/>
        </w:rPr>
        <w:t xml:space="preserve">au troisième alinéa de </w:t>
      </w:r>
      <w:r w:rsidRPr="00BE7CE3">
        <w:rPr>
          <w:i w:val="0"/>
          <w:iCs w:val="0"/>
        </w:rPr>
        <w:t>l’article L.23</w:t>
      </w:r>
      <w:r w:rsidR="00BE7CE3" w:rsidRPr="00BE7CE3">
        <w:rPr>
          <w:i w:val="0"/>
          <w:iCs w:val="0"/>
        </w:rPr>
        <w:t>15-68</w:t>
      </w:r>
      <w:r w:rsidRPr="00BE7CE3">
        <w:rPr>
          <w:i w:val="0"/>
          <w:iCs w:val="0"/>
        </w:rPr>
        <w:t xml:space="preserve"> du code du travail</w:t>
      </w:r>
      <w:r w:rsidR="00BE7CE3" w:rsidRPr="00BE7CE3">
        <w:rPr>
          <w:i w:val="0"/>
          <w:iCs w:val="0"/>
        </w:rPr>
        <w:t> »</w:t>
      </w:r>
    </w:p>
    <w:p w:rsidR="009C3DA1" w:rsidRPr="00BE7CE3" w:rsidRDefault="009C3DA1">
      <w:pPr>
        <w:pStyle w:val="Corpsdetexte"/>
        <w:jc w:val="both"/>
        <w:rPr>
          <w:i w:val="0"/>
          <w:iCs w:val="0"/>
        </w:rPr>
      </w:pPr>
      <w:r w:rsidRPr="00BE7CE3">
        <w:rPr>
          <w:i w:val="0"/>
          <w:iCs w:val="0"/>
        </w:rPr>
        <w:t xml:space="preserve">Au plus tard trois jours </w:t>
      </w:r>
      <w:r w:rsidR="00BE7CE3">
        <w:rPr>
          <w:i w:val="0"/>
          <w:iCs w:val="0"/>
        </w:rPr>
        <w:t xml:space="preserve">(article L.2315-71 du code du travail) </w:t>
      </w:r>
      <w:r w:rsidRPr="00BE7CE3">
        <w:rPr>
          <w:i w:val="0"/>
          <w:iCs w:val="0"/>
        </w:rPr>
        <w:t>avant la réunion en séance plénière mentionnée à l’article L 23</w:t>
      </w:r>
      <w:r w:rsidR="00115497" w:rsidRPr="00BE7CE3">
        <w:rPr>
          <w:i w:val="0"/>
          <w:iCs w:val="0"/>
        </w:rPr>
        <w:t>15-68</w:t>
      </w:r>
      <w:r w:rsidRPr="00BE7CE3">
        <w:rPr>
          <w:i w:val="0"/>
          <w:iCs w:val="0"/>
        </w:rPr>
        <w:t xml:space="preserve"> du code du travail, les membres du </w:t>
      </w:r>
      <w:r w:rsidR="00115497" w:rsidRPr="00BE7CE3">
        <w:rPr>
          <w:b/>
          <w:i w:val="0"/>
          <w:iCs w:val="0"/>
        </w:rPr>
        <w:t>C</w:t>
      </w:r>
      <w:r w:rsidRPr="00BE7CE3">
        <w:rPr>
          <w:b/>
          <w:i w:val="0"/>
          <w:iCs w:val="0"/>
        </w:rPr>
        <w:t xml:space="preserve">omité </w:t>
      </w:r>
      <w:r w:rsidR="00115497" w:rsidRPr="00BE7CE3">
        <w:rPr>
          <w:b/>
          <w:i w:val="0"/>
          <w:iCs w:val="0"/>
        </w:rPr>
        <w:t>Social et Economique</w:t>
      </w:r>
      <w:r w:rsidR="00115497" w:rsidRPr="00BE7CE3">
        <w:rPr>
          <w:i w:val="0"/>
          <w:iCs w:val="0"/>
        </w:rPr>
        <w:t xml:space="preserve"> </w:t>
      </w:r>
      <w:r w:rsidRPr="00BE7CE3">
        <w:rPr>
          <w:i w:val="0"/>
          <w:iCs w:val="0"/>
        </w:rPr>
        <w:t>chargés d’</w:t>
      </w:r>
      <w:r w:rsidR="00E846D2" w:rsidRPr="00BE7CE3">
        <w:rPr>
          <w:i w:val="0"/>
          <w:iCs w:val="0"/>
        </w:rPr>
        <w:t>arrêter</w:t>
      </w:r>
      <w:r w:rsidRPr="00BE7CE3">
        <w:rPr>
          <w:i w:val="0"/>
          <w:iCs w:val="0"/>
        </w:rPr>
        <w:t xml:space="preserve"> les comptes du comité, communiquent aux membres du </w:t>
      </w:r>
      <w:r w:rsidR="00115497" w:rsidRPr="00BE7CE3">
        <w:rPr>
          <w:b/>
          <w:i w:val="0"/>
          <w:iCs w:val="0"/>
        </w:rPr>
        <w:t>C</w:t>
      </w:r>
      <w:r w:rsidRPr="00BE7CE3">
        <w:rPr>
          <w:b/>
          <w:i w:val="0"/>
          <w:iCs w:val="0"/>
        </w:rPr>
        <w:t xml:space="preserve">omité </w:t>
      </w:r>
      <w:r w:rsidR="00115497" w:rsidRPr="00BE7CE3">
        <w:rPr>
          <w:b/>
          <w:i w:val="0"/>
          <w:iCs w:val="0"/>
        </w:rPr>
        <w:t>Social et Economique</w:t>
      </w:r>
      <w:r w:rsidRPr="00BE7CE3">
        <w:rPr>
          <w:i w:val="0"/>
          <w:iCs w:val="0"/>
        </w:rPr>
        <w:t xml:space="preserve"> les comptes annuels</w:t>
      </w:r>
      <w:r w:rsidR="00BE7CE3" w:rsidRPr="00BE7CE3">
        <w:rPr>
          <w:i w:val="0"/>
          <w:iCs w:val="0"/>
        </w:rPr>
        <w:t xml:space="preserve"> ou, le cas échéant, les documents mentionnés à l’article L.2315-65, accompagnés du rapport mentionné à l’article L.2315-69</w:t>
      </w:r>
    </w:p>
    <w:p w:rsidR="00BE7CE3" w:rsidRPr="00476292" w:rsidRDefault="00BE7CE3">
      <w:pPr>
        <w:pStyle w:val="Corpsdetexte"/>
        <w:jc w:val="both"/>
        <w:rPr>
          <w:i w:val="0"/>
          <w:iCs w:val="0"/>
          <w:color w:val="FF0000"/>
        </w:rPr>
      </w:pPr>
    </w:p>
    <w:p w:rsidR="00E927E9" w:rsidRPr="00115497" w:rsidRDefault="009C3DA1">
      <w:pPr>
        <w:pStyle w:val="Corpsdetexte"/>
        <w:jc w:val="both"/>
        <w:rPr>
          <w:i w:val="0"/>
          <w:iCs w:val="0"/>
        </w:rPr>
      </w:pPr>
      <w:r w:rsidRPr="00800713">
        <w:rPr>
          <w:i w:val="0"/>
          <w:iCs w:val="0"/>
        </w:rPr>
        <w:t xml:space="preserve">Le </w:t>
      </w:r>
      <w:r w:rsidR="00115497" w:rsidRPr="0063130E">
        <w:rPr>
          <w:b/>
          <w:i w:val="0"/>
          <w:iCs w:val="0"/>
        </w:rPr>
        <w:t>C</w:t>
      </w:r>
      <w:r w:rsidRPr="0063130E">
        <w:rPr>
          <w:b/>
          <w:i w:val="0"/>
          <w:iCs w:val="0"/>
        </w:rPr>
        <w:t xml:space="preserve">omité </w:t>
      </w:r>
      <w:r w:rsidR="00115497" w:rsidRPr="0063130E">
        <w:rPr>
          <w:b/>
          <w:i w:val="0"/>
          <w:iCs w:val="0"/>
        </w:rPr>
        <w:t>Social et Economique</w:t>
      </w:r>
      <w:r w:rsidR="00115497">
        <w:rPr>
          <w:i w:val="0"/>
          <w:iCs w:val="0"/>
        </w:rPr>
        <w:t xml:space="preserve"> (</w:t>
      </w:r>
      <w:r w:rsidR="00115497" w:rsidRPr="00800713">
        <w:rPr>
          <w:i w:val="0"/>
          <w:iCs w:val="0"/>
        </w:rPr>
        <w:t>article L.2315-72</w:t>
      </w:r>
      <w:r w:rsidR="00115497">
        <w:rPr>
          <w:i w:val="0"/>
          <w:iCs w:val="0"/>
        </w:rPr>
        <w:t xml:space="preserve"> du code du travail) </w:t>
      </w:r>
      <w:r w:rsidRPr="00800713">
        <w:rPr>
          <w:i w:val="0"/>
          <w:iCs w:val="0"/>
        </w:rPr>
        <w:t xml:space="preserve">porte à la connaissance des salariés de l’entreprise, par tout moyen, ses comptes annuels ou, le cas </w:t>
      </w:r>
      <w:r w:rsidR="00E846D2" w:rsidRPr="00800713">
        <w:rPr>
          <w:i w:val="0"/>
          <w:iCs w:val="0"/>
        </w:rPr>
        <w:t>échéant</w:t>
      </w:r>
      <w:r w:rsidRPr="00800713">
        <w:rPr>
          <w:i w:val="0"/>
          <w:iCs w:val="0"/>
        </w:rPr>
        <w:t>, les documents mentionnés à l’article L.23</w:t>
      </w:r>
      <w:r w:rsidR="00800713" w:rsidRPr="00800713">
        <w:rPr>
          <w:i w:val="0"/>
          <w:iCs w:val="0"/>
        </w:rPr>
        <w:t>15-</w:t>
      </w:r>
      <w:r w:rsidR="00115497">
        <w:rPr>
          <w:i w:val="0"/>
          <w:iCs w:val="0"/>
        </w:rPr>
        <w:t>65 du code du travail</w:t>
      </w:r>
      <w:r w:rsidRPr="00800713">
        <w:rPr>
          <w:i w:val="0"/>
          <w:iCs w:val="0"/>
        </w:rPr>
        <w:t>,</w:t>
      </w:r>
      <w:r w:rsidRPr="00476292">
        <w:rPr>
          <w:i w:val="0"/>
          <w:iCs w:val="0"/>
          <w:color w:val="FF0000"/>
        </w:rPr>
        <w:t xml:space="preserve"> </w:t>
      </w:r>
      <w:r w:rsidRPr="00115497">
        <w:rPr>
          <w:i w:val="0"/>
          <w:iCs w:val="0"/>
        </w:rPr>
        <w:t>accompagnés du rapport mentionné à l’article L. 23</w:t>
      </w:r>
      <w:r w:rsidR="00115497" w:rsidRPr="00115497">
        <w:rPr>
          <w:i w:val="0"/>
          <w:iCs w:val="0"/>
        </w:rPr>
        <w:t>15-69 du code du travail</w:t>
      </w:r>
      <w:r w:rsidRPr="00115497">
        <w:rPr>
          <w:i w:val="0"/>
          <w:iCs w:val="0"/>
        </w:rPr>
        <w:t>.</w:t>
      </w:r>
      <w:r w:rsidR="00311DF1" w:rsidRPr="00115497">
        <w:rPr>
          <w:i w:val="0"/>
          <w:iCs w:val="0"/>
        </w:rPr>
        <w:t xml:space="preserve">   </w:t>
      </w:r>
    </w:p>
    <w:p w:rsidR="00E927E9" w:rsidRDefault="00E927E9">
      <w:pPr>
        <w:pStyle w:val="Corpsdetexte"/>
        <w:jc w:val="both"/>
        <w:rPr>
          <w:i w:val="0"/>
          <w:iCs w:val="0"/>
        </w:rPr>
      </w:pPr>
    </w:p>
    <w:p w:rsidR="00852171" w:rsidRPr="00702BFB" w:rsidRDefault="00852171" w:rsidP="00852171">
      <w:pPr>
        <w:pStyle w:val="Corpsdetexte"/>
        <w:jc w:val="both"/>
        <w:rPr>
          <w:i w:val="0"/>
          <w:iCs w:val="0"/>
        </w:rPr>
      </w:pPr>
      <w:r w:rsidRPr="00702BFB">
        <w:rPr>
          <w:i w:val="0"/>
          <w:iCs w:val="0"/>
        </w:rPr>
        <w:t>L’arrêt comptable s’effectue au 31 décembre de chaque année civile.</w:t>
      </w:r>
    </w:p>
    <w:p w:rsidR="00852171" w:rsidRPr="00115497" w:rsidRDefault="00852171">
      <w:pPr>
        <w:pStyle w:val="Corpsdetexte"/>
        <w:jc w:val="both"/>
        <w:rPr>
          <w:i w:val="0"/>
          <w:iCs w:val="0"/>
        </w:rPr>
      </w:pPr>
    </w:p>
    <w:p w:rsidR="004227F7" w:rsidRPr="00800713" w:rsidRDefault="004227F7">
      <w:pPr>
        <w:pStyle w:val="Corpsdetexte"/>
        <w:jc w:val="both"/>
        <w:rPr>
          <w:i w:val="0"/>
          <w:iCs w:val="0"/>
        </w:rPr>
      </w:pPr>
      <w:r w:rsidRPr="00800713">
        <w:rPr>
          <w:i w:val="0"/>
          <w:iCs w:val="0"/>
        </w:rPr>
        <w:t>Conformément à l’article L.2315-75 du code du travail, les comptes annuels</w:t>
      </w:r>
      <w:r w:rsidR="00800713" w:rsidRPr="00800713">
        <w:rPr>
          <w:i w:val="0"/>
          <w:iCs w:val="0"/>
        </w:rPr>
        <w:t xml:space="preserve">, ainsi que les pièces justificatives qui s’y rapportent, sont conservés pendant 10 ans à compter de la date de clôture de l’exercice. </w:t>
      </w:r>
    </w:p>
    <w:p w:rsidR="00115497" w:rsidRDefault="00115497" w:rsidP="00E72E22">
      <w:pPr>
        <w:pStyle w:val="Corpsdetexte"/>
        <w:jc w:val="center"/>
        <w:rPr>
          <w:i w:val="0"/>
          <w:iCs w:val="0"/>
          <w:sz w:val="28"/>
          <w:szCs w:val="28"/>
        </w:rPr>
      </w:pPr>
    </w:p>
    <w:p w:rsidR="0065573C" w:rsidRPr="0063130E" w:rsidRDefault="00E927E9" w:rsidP="00E72E22">
      <w:pPr>
        <w:pStyle w:val="Corpsdetexte"/>
        <w:jc w:val="center"/>
        <w:rPr>
          <w:b/>
          <w:i w:val="0"/>
          <w:iCs w:val="0"/>
          <w:sz w:val="28"/>
          <w:szCs w:val="28"/>
          <w:u w:val="single"/>
        </w:rPr>
      </w:pPr>
      <w:r w:rsidRPr="0063130E">
        <w:rPr>
          <w:b/>
          <w:i w:val="0"/>
          <w:iCs w:val="0"/>
          <w:sz w:val="28"/>
          <w:szCs w:val="28"/>
          <w:u w:val="single"/>
        </w:rPr>
        <w:t>Article 1</w:t>
      </w:r>
      <w:r w:rsidR="001C0990">
        <w:rPr>
          <w:b/>
          <w:i w:val="0"/>
          <w:iCs w:val="0"/>
          <w:sz w:val="28"/>
          <w:szCs w:val="28"/>
          <w:u w:val="single"/>
        </w:rPr>
        <w:t>7</w:t>
      </w:r>
      <w:r w:rsidRPr="0063130E">
        <w:rPr>
          <w:b/>
          <w:i w:val="0"/>
          <w:iCs w:val="0"/>
          <w:sz w:val="28"/>
          <w:szCs w:val="28"/>
          <w:u w:val="single"/>
        </w:rPr>
        <w:t xml:space="preserve"> : </w:t>
      </w:r>
      <w:r w:rsidR="0016685A" w:rsidRPr="0063130E">
        <w:rPr>
          <w:b/>
          <w:i w:val="0"/>
          <w:iCs w:val="0"/>
          <w:sz w:val="28"/>
          <w:szCs w:val="28"/>
          <w:u w:val="single"/>
        </w:rPr>
        <w:t>Expertises du CSE</w:t>
      </w:r>
    </w:p>
    <w:p w:rsidR="007B5A47" w:rsidRPr="007944EF" w:rsidRDefault="0016685A">
      <w:pPr>
        <w:pStyle w:val="Corpsdetexte"/>
        <w:jc w:val="both"/>
        <w:rPr>
          <w:i w:val="0"/>
          <w:iCs w:val="0"/>
        </w:rPr>
      </w:pPr>
      <w:r>
        <w:rPr>
          <w:i w:val="0"/>
          <w:iCs w:val="0"/>
          <w:color w:val="FF0000"/>
        </w:rPr>
        <w:t xml:space="preserve"> </w:t>
      </w:r>
    </w:p>
    <w:p w:rsidR="0016685A" w:rsidRPr="007944EF" w:rsidRDefault="0016685A" w:rsidP="0016685A">
      <w:pPr>
        <w:pStyle w:val="Corpsdetexte"/>
        <w:numPr>
          <w:ilvl w:val="0"/>
          <w:numId w:val="37"/>
        </w:numPr>
        <w:jc w:val="both"/>
        <w:rPr>
          <w:i w:val="0"/>
          <w:iCs w:val="0"/>
        </w:rPr>
      </w:pPr>
      <w:r w:rsidRPr="007944EF">
        <w:rPr>
          <w:i w:val="0"/>
          <w:iCs w:val="0"/>
        </w:rPr>
        <w:t>Consultation annuelle (expert-comptable)</w:t>
      </w:r>
    </w:p>
    <w:p w:rsidR="0065573C" w:rsidRPr="007944EF" w:rsidRDefault="0065573C" w:rsidP="0065573C">
      <w:pPr>
        <w:pStyle w:val="Corpsdetexte"/>
        <w:numPr>
          <w:ilvl w:val="0"/>
          <w:numId w:val="38"/>
        </w:numPr>
        <w:jc w:val="both"/>
        <w:rPr>
          <w:i w:val="0"/>
          <w:iCs w:val="0"/>
        </w:rPr>
      </w:pPr>
      <w:r w:rsidRPr="007944EF">
        <w:rPr>
          <w:i w:val="0"/>
          <w:iCs w:val="0"/>
        </w:rPr>
        <w:t>Situation économique et financière</w:t>
      </w:r>
    </w:p>
    <w:p w:rsidR="0065573C" w:rsidRPr="007944EF" w:rsidRDefault="0016685A" w:rsidP="0065573C">
      <w:pPr>
        <w:pStyle w:val="Corpsdetexte"/>
        <w:numPr>
          <w:ilvl w:val="0"/>
          <w:numId w:val="38"/>
        </w:numPr>
        <w:jc w:val="both"/>
        <w:rPr>
          <w:i w:val="0"/>
          <w:iCs w:val="0"/>
        </w:rPr>
      </w:pPr>
      <w:r w:rsidRPr="007944EF">
        <w:rPr>
          <w:i w:val="0"/>
          <w:iCs w:val="0"/>
        </w:rPr>
        <w:t xml:space="preserve">Politique sociale, les conditions de travail et de l’emploi </w:t>
      </w:r>
    </w:p>
    <w:p w:rsidR="0016685A" w:rsidRPr="007944EF" w:rsidRDefault="0016685A" w:rsidP="0065573C">
      <w:pPr>
        <w:pStyle w:val="Corpsdetexte"/>
        <w:numPr>
          <w:ilvl w:val="0"/>
          <w:numId w:val="38"/>
        </w:numPr>
        <w:jc w:val="both"/>
        <w:rPr>
          <w:i w:val="0"/>
          <w:iCs w:val="0"/>
        </w:rPr>
      </w:pPr>
      <w:r w:rsidRPr="007944EF">
        <w:rPr>
          <w:i w:val="0"/>
          <w:iCs w:val="0"/>
        </w:rPr>
        <w:t>Examen des orientations stratégiques</w:t>
      </w:r>
    </w:p>
    <w:p w:rsidR="0016685A" w:rsidRPr="007944EF" w:rsidRDefault="0065573C" w:rsidP="0016685A">
      <w:pPr>
        <w:pStyle w:val="Corpsdetexte"/>
        <w:numPr>
          <w:ilvl w:val="0"/>
          <w:numId w:val="37"/>
        </w:numPr>
        <w:jc w:val="both"/>
        <w:rPr>
          <w:i w:val="0"/>
          <w:iCs w:val="0"/>
        </w:rPr>
      </w:pPr>
      <w:r w:rsidRPr="007944EF">
        <w:rPr>
          <w:i w:val="0"/>
          <w:iCs w:val="0"/>
        </w:rPr>
        <w:t>Consultation ponctuelle (expert-comptable)</w:t>
      </w:r>
    </w:p>
    <w:p w:rsidR="0016685A" w:rsidRPr="007944EF" w:rsidRDefault="0065573C" w:rsidP="0065573C">
      <w:pPr>
        <w:pStyle w:val="Corpsdetexte"/>
        <w:numPr>
          <w:ilvl w:val="0"/>
          <w:numId w:val="39"/>
        </w:numPr>
        <w:jc w:val="both"/>
        <w:rPr>
          <w:i w:val="0"/>
          <w:iCs w:val="0"/>
        </w:rPr>
      </w:pPr>
      <w:r w:rsidRPr="007944EF">
        <w:rPr>
          <w:i w:val="0"/>
          <w:iCs w:val="0"/>
        </w:rPr>
        <w:t>Projet de licenciement économique d’eau moins 10 salariés dans une même période de 30 jours</w:t>
      </w:r>
    </w:p>
    <w:p w:rsidR="0065573C" w:rsidRPr="007944EF" w:rsidRDefault="0065573C" w:rsidP="0065573C">
      <w:pPr>
        <w:pStyle w:val="Corpsdetexte"/>
        <w:numPr>
          <w:ilvl w:val="0"/>
          <w:numId w:val="39"/>
        </w:numPr>
        <w:jc w:val="both"/>
        <w:rPr>
          <w:i w:val="0"/>
          <w:iCs w:val="0"/>
        </w:rPr>
      </w:pPr>
      <w:r w:rsidRPr="007944EF">
        <w:rPr>
          <w:i w:val="0"/>
          <w:iCs w:val="0"/>
        </w:rPr>
        <w:t>Opérations de concentration</w:t>
      </w:r>
    </w:p>
    <w:p w:rsidR="0065573C" w:rsidRPr="007944EF" w:rsidRDefault="0065573C" w:rsidP="0065573C">
      <w:pPr>
        <w:pStyle w:val="Corpsdetexte"/>
        <w:numPr>
          <w:ilvl w:val="0"/>
          <w:numId w:val="39"/>
        </w:numPr>
        <w:jc w:val="both"/>
        <w:rPr>
          <w:i w:val="0"/>
          <w:iCs w:val="0"/>
        </w:rPr>
      </w:pPr>
      <w:r w:rsidRPr="007944EF">
        <w:rPr>
          <w:i w:val="0"/>
          <w:iCs w:val="0"/>
        </w:rPr>
        <w:t>Alerte économique du C</w:t>
      </w:r>
      <w:r w:rsidR="00C2227B">
        <w:rPr>
          <w:i w:val="0"/>
          <w:iCs w:val="0"/>
        </w:rPr>
        <w:t>S</w:t>
      </w:r>
      <w:r w:rsidRPr="007944EF">
        <w:rPr>
          <w:i w:val="0"/>
          <w:iCs w:val="0"/>
        </w:rPr>
        <w:t>E</w:t>
      </w:r>
    </w:p>
    <w:p w:rsidR="0065573C" w:rsidRPr="007944EF" w:rsidRDefault="0065573C" w:rsidP="0065573C">
      <w:pPr>
        <w:pStyle w:val="Corpsdetexte"/>
        <w:numPr>
          <w:ilvl w:val="0"/>
          <w:numId w:val="39"/>
        </w:numPr>
        <w:jc w:val="both"/>
        <w:rPr>
          <w:i w:val="0"/>
          <w:iCs w:val="0"/>
        </w:rPr>
      </w:pPr>
      <w:r w:rsidRPr="007944EF">
        <w:rPr>
          <w:i w:val="0"/>
          <w:iCs w:val="0"/>
        </w:rPr>
        <w:t>En cas d’offre publique d’acquisition</w:t>
      </w:r>
    </w:p>
    <w:p w:rsidR="00311DF1" w:rsidRPr="007944EF" w:rsidRDefault="007B5A47">
      <w:pPr>
        <w:pStyle w:val="Corpsdetexte"/>
        <w:jc w:val="both"/>
        <w:rPr>
          <w:i w:val="0"/>
          <w:iCs w:val="0"/>
        </w:rPr>
      </w:pPr>
      <w:r w:rsidRPr="007944EF">
        <w:rPr>
          <w:i w:val="0"/>
          <w:iCs w:val="0"/>
        </w:rPr>
        <w:t>Les expertises approuvées en réunion plei</w:t>
      </w:r>
      <w:r w:rsidR="0065573C" w:rsidRPr="007944EF">
        <w:rPr>
          <w:i w:val="0"/>
          <w:iCs w:val="0"/>
        </w:rPr>
        <w:t>ni</w:t>
      </w:r>
      <w:r w:rsidRPr="007944EF">
        <w:rPr>
          <w:i w:val="0"/>
          <w:iCs w:val="0"/>
        </w:rPr>
        <w:t xml:space="preserve">ere du </w:t>
      </w:r>
      <w:r w:rsidRPr="0063130E">
        <w:rPr>
          <w:b/>
          <w:i w:val="0"/>
          <w:iCs w:val="0"/>
        </w:rPr>
        <w:t>Comté Social et Economique</w:t>
      </w:r>
      <w:r w:rsidR="00311DF1" w:rsidRPr="007944EF">
        <w:rPr>
          <w:i w:val="0"/>
          <w:iCs w:val="0"/>
        </w:rPr>
        <w:t xml:space="preserve"> </w:t>
      </w:r>
      <w:r w:rsidRPr="007944EF">
        <w:rPr>
          <w:i w:val="0"/>
          <w:iCs w:val="0"/>
        </w:rPr>
        <w:t>sont prise en charge à 100% par la direction</w:t>
      </w:r>
      <w:r w:rsidR="00736EE3">
        <w:rPr>
          <w:i w:val="0"/>
          <w:iCs w:val="0"/>
        </w:rPr>
        <w:t>.</w:t>
      </w:r>
    </w:p>
    <w:p w:rsidR="00DC7755" w:rsidRDefault="00DC7755" w:rsidP="00DC7755">
      <w:pPr>
        <w:pStyle w:val="Corpsdetexte"/>
        <w:jc w:val="center"/>
        <w:rPr>
          <w:b/>
          <w:i w:val="0"/>
          <w:iCs w:val="0"/>
          <w:sz w:val="28"/>
          <w:szCs w:val="28"/>
          <w:u w:val="single"/>
        </w:rPr>
      </w:pPr>
      <w:r>
        <w:rPr>
          <w:b/>
          <w:i w:val="0"/>
          <w:iCs w:val="0"/>
          <w:sz w:val="28"/>
          <w:szCs w:val="28"/>
          <w:u w:val="single"/>
        </w:rPr>
        <w:lastRenderedPageBreak/>
        <w:t>Article 1</w:t>
      </w:r>
      <w:r w:rsidR="001C0990">
        <w:rPr>
          <w:b/>
          <w:i w:val="0"/>
          <w:iCs w:val="0"/>
          <w:sz w:val="28"/>
          <w:szCs w:val="28"/>
          <w:u w:val="single"/>
        </w:rPr>
        <w:t>8</w:t>
      </w:r>
      <w:r>
        <w:rPr>
          <w:b/>
          <w:i w:val="0"/>
          <w:iCs w:val="0"/>
          <w:sz w:val="28"/>
          <w:szCs w:val="28"/>
          <w:u w:val="single"/>
        </w:rPr>
        <w:t xml:space="preserve"> Formation</w:t>
      </w:r>
    </w:p>
    <w:p w:rsidR="00DC7755" w:rsidRDefault="00DC7755" w:rsidP="00DC7755">
      <w:pPr>
        <w:pStyle w:val="Corpsdetexte"/>
        <w:jc w:val="center"/>
        <w:rPr>
          <w:b/>
          <w:i w:val="0"/>
          <w:iCs w:val="0"/>
          <w:sz w:val="28"/>
          <w:szCs w:val="28"/>
          <w:u w:val="single"/>
        </w:rPr>
      </w:pPr>
    </w:p>
    <w:p w:rsidR="00485406" w:rsidRPr="00485406" w:rsidRDefault="00DC7755" w:rsidP="00485406">
      <w:pPr>
        <w:pStyle w:val="Corpsdetexte"/>
        <w:rPr>
          <w:rFonts w:asciiTheme="minorHAnsi" w:hAnsiTheme="minorHAnsi" w:cstheme="minorHAnsi"/>
          <w:i w:val="0"/>
          <w:iCs w:val="0"/>
          <w:szCs w:val="22"/>
        </w:rPr>
      </w:pPr>
      <w:r w:rsidRPr="00485406">
        <w:rPr>
          <w:i w:val="0"/>
          <w:iCs w:val="0"/>
        </w:rPr>
        <w:t>.</w:t>
      </w:r>
      <w:r w:rsidR="00485406" w:rsidRPr="00485406">
        <w:rPr>
          <w:rFonts w:asciiTheme="minorHAnsi" w:hAnsiTheme="minorHAnsi" w:cstheme="minorHAnsi"/>
          <w:i w:val="0"/>
          <w:szCs w:val="22"/>
        </w:rPr>
        <w:t xml:space="preserve"> Les membres Titulaires du Comité Social et Economique bénéficient d’une formation économique de 5 jours,  le financement est pris en charge par l’employeur, les membres titulaires  bénéficient aussi d’une formation en matière de santé, de sécurité et des conditions de travail, le financement de la formation est pris en charge par l’employeur.</w:t>
      </w:r>
    </w:p>
    <w:p w:rsidR="00DC7755" w:rsidRDefault="00DC7755" w:rsidP="00485406">
      <w:pPr>
        <w:pStyle w:val="Corpsdetexte"/>
        <w:rPr>
          <w:b/>
          <w:i w:val="0"/>
          <w:iCs w:val="0"/>
          <w:sz w:val="28"/>
          <w:szCs w:val="28"/>
          <w:u w:val="single"/>
        </w:rPr>
      </w:pPr>
    </w:p>
    <w:p w:rsidR="00AB5F29" w:rsidRPr="0007310C" w:rsidRDefault="00AB5F29" w:rsidP="00AB5F29">
      <w:pPr>
        <w:jc w:val="center"/>
        <w:rPr>
          <w:b/>
          <w:sz w:val="28"/>
          <w:szCs w:val="28"/>
          <w:u w:val="single"/>
        </w:rPr>
      </w:pPr>
      <w:r w:rsidRPr="0007310C">
        <w:rPr>
          <w:b/>
          <w:sz w:val="28"/>
          <w:szCs w:val="28"/>
          <w:u w:val="single"/>
        </w:rPr>
        <w:t xml:space="preserve">Article </w:t>
      </w:r>
      <w:r w:rsidR="001C0990">
        <w:rPr>
          <w:b/>
          <w:sz w:val="28"/>
          <w:szCs w:val="28"/>
          <w:u w:val="single"/>
        </w:rPr>
        <w:t>19</w:t>
      </w:r>
      <w:r w:rsidRPr="0007310C">
        <w:rPr>
          <w:b/>
          <w:sz w:val="28"/>
          <w:szCs w:val="28"/>
          <w:u w:val="single"/>
        </w:rPr>
        <w:t> : Commissions</w:t>
      </w:r>
      <w:r>
        <w:rPr>
          <w:b/>
          <w:sz w:val="28"/>
          <w:szCs w:val="28"/>
          <w:u w:val="single"/>
        </w:rPr>
        <w:t xml:space="preserve"> du CSE</w:t>
      </w:r>
    </w:p>
    <w:p w:rsidR="00AB5F29" w:rsidRDefault="00AB5F29" w:rsidP="00AB5F29">
      <w:pPr>
        <w:jc w:val="center"/>
        <w:rPr>
          <w:b/>
          <w:u w:val="single"/>
        </w:rPr>
      </w:pPr>
    </w:p>
    <w:p w:rsidR="00AB5F29" w:rsidRPr="00DC7755" w:rsidRDefault="00AB5F29" w:rsidP="00AB5F29">
      <w:pPr>
        <w:pStyle w:val="Corpsdetexte"/>
        <w:jc w:val="both"/>
        <w:rPr>
          <w:b/>
          <w:i w:val="0"/>
          <w:iCs w:val="0"/>
          <w:sz w:val="28"/>
          <w:szCs w:val="28"/>
          <w:u w:val="single"/>
        </w:rPr>
      </w:pPr>
      <w:r w:rsidRPr="00DC7755">
        <w:rPr>
          <w:b/>
          <w:i w:val="0"/>
          <w:iCs w:val="0"/>
          <w:sz w:val="28"/>
          <w:szCs w:val="28"/>
          <w:u w:val="single"/>
        </w:rPr>
        <w:t>a</w:t>
      </w:r>
      <w:r w:rsidRPr="0007310C">
        <w:rPr>
          <w:b/>
          <w:i w:val="0"/>
          <w:iCs w:val="0"/>
          <w:u w:val="single"/>
        </w:rPr>
        <w:t xml:space="preserve">) </w:t>
      </w:r>
      <w:r w:rsidRPr="00DC7755">
        <w:rPr>
          <w:b/>
          <w:i w:val="0"/>
          <w:iCs w:val="0"/>
          <w:sz w:val="28"/>
          <w:szCs w:val="28"/>
          <w:u w:val="single"/>
        </w:rPr>
        <w:t xml:space="preserve">Commission Santé, </w:t>
      </w:r>
      <w:r w:rsidR="00DC7755" w:rsidRPr="00DC7755">
        <w:rPr>
          <w:b/>
          <w:i w:val="0"/>
          <w:iCs w:val="0"/>
          <w:sz w:val="28"/>
          <w:szCs w:val="28"/>
          <w:u w:val="single"/>
        </w:rPr>
        <w:t>s</w:t>
      </w:r>
      <w:r w:rsidRPr="00DC7755">
        <w:rPr>
          <w:b/>
          <w:i w:val="0"/>
          <w:iCs w:val="0"/>
          <w:sz w:val="28"/>
          <w:szCs w:val="28"/>
          <w:u w:val="single"/>
        </w:rPr>
        <w:t>écurité et conditions de travail (CSSCT)</w:t>
      </w:r>
    </w:p>
    <w:p w:rsidR="00AB5F29" w:rsidRPr="00DC7755" w:rsidRDefault="00AB5F29" w:rsidP="00AB5F29">
      <w:pPr>
        <w:pStyle w:val="Corpsdetexte"/>
        <w:jc w:val="both"/>
        <w:rPr>
          <w:i w:val="0"/>
          <w:iCs w:val="0"/>
          <w:sz w:val="28"/>
          <w:szCs w:val="28"/>
        </w:rPr>
      </w:pPr>
    </w:p>
    <w:p w:rsidR="00AB5F29" w:rsidRPr="0007310C" w:rsidRDefault="00AB5F29" w:rsidP="00AB5F29">
      <w:pPr>
        <w:shd w:val="clear" w:color="auto" w:fill="FFFFFF"/>
      </w:pPr>
      <w:r w:rsidRPr="0007310C">
        <w:t xml:space="preserve">Conformément à </w:t>
      </w:r>
      <w:r w:rsidRPr="0007310C">
        <w:rPr>
          <w:b/>
          <w:bCs/>
        </w:rPr>
        <w:t>Article L2315-36 du code du travail « </w:t>
      </w:r>
      <w:hyperlink r:id="rId8" w:anchor="LEGIARTI000035608975" w:history="1">
        <w:r w:rsidRPr="0007310C">
          <w:rPr>
            <w:u w:val="single"/>
          </w:rPr>
          <w:t>Ordonnance n°2017-1386 du 22 septembre 2017 - art. 1</w:t>
        </w:r>
      </w:hyperlink>
      <w:r w:rsidRPr="0007310C">
        <w:t> »</w:t>
      </w:r>
      <w:r w:rsidRPr="0007310C">
        <w:rPr>
          <w:b/>
          <w:bCs/>
        </w:rPr>
        <w:t xml:space="preserve"> </w:t>
      </w:r>
      <w:r w:rsidRPr="0007310C">
        <w:t>Une commission santé, sécurité et conditions de travail est créée au sein du comité social et économique (CSS</w:t>
      </w:r>
      <w:r>
        <w:t>C</w:t>
      </w:r>
      <w:r w:rsidRPr="0007310C">
        <w:t xml:space="preserve">T), </w:t>
      </w:r>
    </w:p>
    <w:p w:rsidR="00AB5F29" w:rsidRPr="0007310C" w:rsidRDefault="00AB5F29" w:rsidP="00AB5F29">
      <w:pPr>
        <w:shd w:val="clear" w:color="auto" w:fill="FFFFFF"/>
        <w:rPr>
          <w:b/>
          <w:bCs/>
        </w:rPr>
      </w:pPr>
    </w:p>
    <w:p w:rsidR="00AB5F29" w:rsidRDefault="00AB5F29" w:rsidP="00AB5F29">
      <w:pPr>
        <w:shd w:val="clear" w:color="auto" w:fill="FFFFFF"/>
        <w:spacing w:after="150" w:line="300" w:lineRule="atLeast"/>
      </w:pPr>
      <w:r w:rsidRPr="0007310C">
        <w:t>Cette commission a pour objectifs principaux, par délégation du CSE, de veiller à la protection de la sécurité et de la santé des salariés et de contribuer à améliorer leurs conditions de travail</w:t>
      </w:r>
      <w:r>
        <w:t>.</w:t>
      </w:r>
    </w:p>
    <w:p w:rsidR="00AB5F29" w:rsidRDefault="00AB5F29" w:rsidP="00AB5F29">
      <w:pPr>
        <w:shd w:val="clear" w:color="auto" w:fill="FFFFFF"/>
        <w:spacing w:after="150" w:line="300" w:lineRule="atLeast"/>
      </w:pPr>
      <w:r>
        <w:t xml:space="preserve">La Commission CSSCT procède, à intervalles réguliers, à des inspections en matière de santé, de sécurité et des conditions de travail et réalise des enquêtes en matière d’accidents de travail ou de maladies professionnelles ou à caractère professionnel. </w:t>
      </w:r>
    </w:p>
    <w:p w:rsidR="00AB5F29" w:rsidRPr="001000D7" w:rsidRDefault="00AB5F29" w:rsidP="00AB5F29">
      <w:pPr>
        <w:shd w:val="clear" w:color="auto" w:fill="FFFFFF"/>
        <w:spacing w:after="150" w:line="300" w:lineRule="atLeast"/>
      </w:pPr>
      <w:r>
        <w:t xml:space="preserve">Lors de la visite de l’agent de contrôle de l’Inspection du travail, l’agent de contrôle se fait accompagner par un membre de la CSST, si ce dernier le souhaite. </w:t>
      </w:r>
    </w:p>
    <w:p w:rsidR="00AB5F29" w:rsidRPr="00DC7755" w:rsidRDefault="00AB5F29" w:rsidP="00AB5F29">
      <w:pPr>
        <w:pBdr>
          <w:bottom w:val="single" w:sz="6" w:space="4" w:color="CCCCCC"/>
        </w:pBdr>
        <w:shd w:val="clear" w:color="auto" w:fill="FFFFFF"/>
        <w:spacing w:before="300" w:after="150"/>
        <w:outlineLvl w:val="1"/>
        <w:rPr>
          <w:b/>
          <w:sz w:val="28"/>
          <w:szCs w:val="28"/>
          <w:u w:val="single"/>
        </w:rPr>
      </w:pPr>
      <w:r w:rsidRPr="0007310C">
        <w:rPr>
          <w:b/>
          <w:u w:val="single"/>
        </w:rPr>
        <w:t xml:space="preserve">b) </w:t>
      </w:r>
      <w:r w:rsidRPr="00DC7755">
        <w:rPr>
          <w:b/>
          <w:sz w:val="28"/>
          <w:szCs w:val="28"/>
          <w:u w:val="single"/>
        </w:rPr>
        <w:t>Composition et fonctionnement</w:t>
      </w:r>
    </w:p>
    <w:p w:rsidR="00AB5F29" w:rsidRPr="0007310C" w:rsidRDefault="00AB5F29" w:rsidP="00AB5F29">
      <w:pPr>
        <w:shd w:val="clear" w:color="auto" w:fill="FFFFFF"/>
        <w:spacing w:after="150" w:line="300" w:lineRule="atLeast"/>
        <w:jc w:val="both"/>
      </w:pPr>
      <w:r w:rsidRPr="0007310C">
        <w:t>C'est l'employeur (ou son représentant) qui préside la CSS</w:t>
      </w:r>
      <w:r>
        <w:t>C</w:t>
      </w:r>
      <w:r w:rsidRPr="0007310C">
        <w:t>T. Il peut se faire assister par des collaborateurs appartenant à l’entreprise et choisis en dehors de ce comité. Ensemble ils ne pourront pas être en nombre supérieur à celui des représentants du personnel (article L. 2315-39 du code du travail).</w:t>
      </w:r>
    </w:p>
    <w:p w:rsidR="00AB5F29" w:rsidRPr="0007310C" w:rsidRDefault="00AB5F29" w:rsidP="00AB5F29">
      <w:pPr>
        <w:shd w:val="clear" w:color="auto" w:fill="FFFFFF"/>
        <w:spacing w:after="150" w:line="300" w:lineRule="atLeast"/>
        <w:jc w:val="both"/>
      </w:pPr>
      <w:r w:rsidRPr="0007310C">
        <w:t xml:space="preserve">La commission comprendra 4 membres représentants du personnel, dont au moins un représentant du 2eme collège. Parmi ses membres il sera désigné un secrétaire </w:t>
      </w:r>
    </w:p>
    <w:p w:rsidR="00AB5F29" w:rsidRPr="0007310C" w:rsidRDefault="00AB5F29" w:rsidP="00AB5F29">
      <w:pPr>
        <w:shd w:val="clear" w:color="auto" w:fill="FFFFFF"/>
        <w:spacing w:after="150" w:line="300" w:lineRule="atLeast"/>
        <w:jc w:val="both"/>
      </w:pPr>
      <w:r w:rsidRPr="0007310C">
        <w:t xml:space="preserve">Ses membres sont désignés par le </w:t>
      </w:r>
      <w:r w:rsidR="009139B4">
        <w:t>CSE parmi les membres du comité, et ne participent pas aux réunions du CSE sauf cas exceptionnel.</w:t>
      </w:r>
      <w:r w:rsidRPr="0007310C">
        <w:t xml:space="preserve"> Cette décision prend la forme d'une résolution adoptée à la majorité des membres présents. Le mandat de ces derniers prendra fin avec celui des élus du comité.</w:t>
      </w:r>
    </w:p>
    <w:p w:rsidR="00AB5F29" w:rsidRPr="00DC7755" w:rsidRDefault="00AB5F29" w:rsidP="00AB5F29">
      <w:pPr>
        <w:rPr>
          <w:b/>
          <w:sz w:val="28"/>
          <w:szCs w:val="28"/>
          <w:u w:val="single"/>
        </w:rPr>
      </w:pPr>
      <w:r w:rsidRPr="00DC7755">
        <w:rPr>
          <w:b/>
          <w:sz w:val="28"/>
          <w:szCs w:val="28"/>
          <w:u w:val="single"/>
        </w:rPr>
        <w:t>c) Périodicité et organisations des réunions de CSSCT</w:t>
      </w:r>
    </w:p>
    <w:p w:rsidR="00AB5F29" w:rsidRPr="00DC7755" w:rsidRDefault="00AB5F29" w:rsidP="00AB5F29">
      <w:pPr>
        <w:rPr>
          <w:b/>
          <w:sz w:val="28"/>
          <w:szCs w:val="28"/>
        </w:rPr>
      </w:pPr>
    </w:p>
    <w:p w:rsidR="00AB5F29" w:rsidRPr="0007310C" w:rsidRDefault="00AB5F29" w:rsidP="00AB5F29">
      <w:r w:rsidRPr="0007310C">
        <w:t>La CSS</w:t>
      </w:r>
      <w:r>
        <w:t>C</w:t>
      </w:r>
      <w:r w:rsidRPr="0007310C">
        <w:t>T se réunira 6 fois par an, selon un calendrier qui sera fixé en fin d’année N-1.</w:t>
      </w:r>
    </w:p>
    <w:p w:rsidR="00AB5F29" w:rsidRPr="0007310C" w:rsidRDefault="00AB5F29" w:rsidP="00AB5F29"/>
    <w:p w:rsidR="00AB5F29" w:rsidRDefault="00AB5F29" w:rsidP="00AB5F29">
      <w:pPr>
        <w:jc w:val="both"/>
      </w:pPr>
      <w:r w:rsidRPr="0007310C">
        <w:t xml:space="preserve">L’ordre du jour des réunions ainsi que des réunions extraordinaires, élaboré conjointement après rencontre entre le Secrétaire et le Président, est joint à la convocation ainsi que les documents d’information permettant la consultation de la Commission de Santé de Sécurité et Conditions de Travail. Un délai minimum de </w:t>
      </w:r>
      <w:r w:rsidRPr="0007310C">
        <w:rPr>
          <w:iCs/>
        </w:rPr>
        <w:t xml:space="preserve">8 jours </w:t>
      </w:r>
      <w:r w:rsidRPr="0007310C">
        <w:t>ouvrables doit être observé entre la convocation et la réunion.</w:t>
      </w:r>
    </w:p>
    <w:p w:rsidR="00AB5F29" w:rsidRDefault="00AB5F29" w:rsidP="00AB5F29">
      <w:pPr>
        <w:shd w:val="clear" w:color="auto" w:fill="FFFFFF"/>
        <w:spacing w:after="150" w:line="300" w:lineRule="atLeast"/>
        <w:jc w:val="both"/>
      </w:pPr>
    </w:p>
    <w:p w:rsidR="00AB5F29" w:rsidRPr="0007310C" w:rsidRDefault="00AB5F29" w:rsidP="00AB5F29">
      <w:pPr>
        <w:shd w:val="clear" w:color="auto" w:fill="FFFFFF"/>
        <w:spacing w:after="150" w:line="300" w:lineRule="atLeast"/>
        <w:jc w:val="both"/>
        <w:rPr>
          <w:color w:val="FF0000"/>
        </w:rPr>
      </w:pPr>
      <w:r w:rsidRPr="0007310C">
        <w:t>Les parties conviennent que la CSS</w:t>
      </w:r>
      <w:r>
        <w:t>C</w:t>
      </w:r>
      <w:r w:rsidRPr="0007310C">
        <w:t>T se réunira en séance conjointe avec le Comité Social et Economique lors des consultations obligatoires.</w:t>
      </w:r>
    </w:p>
    <w:p w:rsidR="00AB5F29" w:rsidRPr="0007310C" w:rsidRDefault="00AB5F29" w:rsidP="00AB5F29">
      <w:pPr>
        <w:jc w:val="both"/>
      </w:pPr>
      <w:r w:rsidRPr="0007310C">
        <w:t>Les frais inhérents à l’organisation des réunions (ordre du jour, procès-verbaux, photocopies) sont assurés par la société.</w:t>
      </w:r>
    </w:p>
    <w:p w:rsidR="00AB5F29" w:rsidRPr="0007310C" w:rsidRDefault="00AB5F29" w:rsidP="00AB5F29">
      <w:pPr>
        <w:jc w:val="both"/>
      </w:pPr>
    </w:p>
    <w:p w:rsidR="00AB5F29" w:rsidRPr="0007310C" w:rsidRDefault="00AB5F29" w:rsidP="00AB5F29">
      <w:pPr>
        <w:jc w:val="both"/>
      </w:pPr>
      <w:r w:rsidRPr="0007310C">
        <w:lastRenderedPageBreak/>
        <w:t>Tous les membres de la CSS</w:t>
      </w:r>
      <w:r>
        <w:t>C</w:t>
      </w:r>
      <w:r w:rsidRPr="0007310C">
        <w:t>T, sont convoqués ainsi que les Représentants Syndicaux au Comité Social et Economique (voix consultative)</w:t>
      </w:r>
    </w:p>
    <w:p w:rsidR="00AB5F29" w:rsidRPr="00DC7755" w:rsidRDefault="00AB5F29" w:rsidP="00AB5F29">
      <w:pPr>
        <w:jc w:val="both"/>
      </w:pPr>
      <w:r w:rsidRPr="0007310C">
        <w:t>Le Président de la CSS</w:t>
      </w:r>
      <w:r>
        <w:t>C</w:t>
      </w:r>
      <w:r w:rsidRPr="0007310C">
        <w:t>T préside la réunion, celle-ci doit traiter toutes les questions inscrites à l’ordre du jour et se poursuivre en principe jusqu’à épuisement de l’ordre du jour</w:t>
      </w:r>
      <w:r w:rsidRPr="0088666C">
        <w:rPr>
          <w:color w:val="FF0000"/>
        </w:rPr>
        <w:t xml:space="preserve">. </w:t>
      </w:r>
    </w:p>
    <w:p w:rsidR="00AB5F29" w:rsidRPr="0007310C" w:rsidRDefault="00AB5F29" w:rsidP="00AB5F29">
      <w:pPr>
        <w:jc w:val="both"/>
      </w:pPr>
      <w:r w:rsidRPr="0007310C">
        <w:t>A la demande de majorité absolue des membres présents, il pourra être discuté d’une question ne figurant pas à l’ordre du jour à condition que cette mesure corresponde à un cas d’urgence imprévisible ne permettant pas de convoquer extraordinairement un Comité.</w:t>
      </w:r>
    </w:p>
    <w:p w:rsidR="00AB5F29" w:rsidRPr="0007310C" w:rsidRDefault="00AB5F29" w:rsidP="00AB5F29">
      <w:pPr>
        <w:jc w:val="both"/>
      </w:pPr>
    </w:p>
    <w:p w:rsidR="00AB5F29" w:rsidRPr="0007310C" w:rsidRDefault="00AB5F29" w:rsidP="00AB5F29">
      <w:pPr>
        <w:jc w:val="both"/>
      </w:pPr>
      <w:r w:rsidRPr="0007310C">
        <w:t>Une réunion exceptionnelle peut être tenue à la demande de la majorité des élus ou du Président, celle-ci doit se dérouler 3 jours après la tenue de l’ordre du jour entre le Président et le Secrétaire.</w:t>
      </w:r>
    </w:p>
    <w:p w:rsidR="00AB5F29" w:rsidRPr="0007310C" w:rsidRDefault="00AB5F29" w:rsidP="00AB5F29">
      <w:pPr>
        <w:jc w:val="both"/>
      </w:pPr>
    </w:p>
    <w:p w:rsidR="00AB5F29" w:rsidRPr="0007310C" w:rsidRDefault="00AB5F29" w:rsidP="00AB5F29">
      <w:pPr>
        <w:jc w:val="both"/>
      </w:pPr>
      <w:r w:rsidRPr="0007310C">
        <w:t>Le Président et les membres de la CSS</w:t>
      </w:r>
      <w:r>
        <w:t>C</w:t>
      </w:r>
      <w:r w:rsidRPr="0007310C">
        <w:t>T peuvent en outre se faire assister, par toute personne compétente appartenant à l’entreprise pouvant apporter des indications utiles sur des questions à l’ordre du jour. Cette faculté est indépendante des recours à des experts prévus par la loi qui sont désignés et mandatés par les seuls élus du Comité Social et Economique.</w:t>
      </w:r>
    </w:p>
    <w:p w:rsidR="00AB5F29" w:rsidRPr="0007310C" w:rsidRDefault="00AB5F29" w:rsidP="00AB5F29">
      <w:pPr>
        <w:jc w:val="both"/>
      </w:pPr>
    </w:p>
    <w:p w:rsidR="00AB5F29" w:rsidRPr="0007310C" w:rsidRDefault="00AB5F29" w:rsidP="00AB5F29">
      <w:pPr>
        <w:jc w:val="both"/>
      </w:pPr>
      <w:r w:rsidRPr="0007310C">
        <w:t>Conformément à l’Article L. 2314-3 du code du travail, sont informés et invités, médecin du travail, responsable interne du service sécurité, inspection du travail, et agent des services de prévention des organismes de sécurité sociale.</w:t>
      </w:r>
    </w:p>
    <w:p w:rsidR="00AB5F29" w:rsidRPr="0007310C" w:rsidRDefault="00AB5F29" w:rsidP="00AB5F29"/>
    <w:p w:rsidR="00AB5F29" w:rsidRPr="00DC7755" w:rsidRDefault="00AB5F29" w:rsidP="00AB5F29">
      <w:pPr>
        <w:rPr>
          <w:b/>
          <w:sz w:val="28"/>
          <w:szCs w:val="28"/>
          <w:u w:val="single"/>
        </w:rPr>
      </w:pPr>
      <w:r w:rsidRPr="00DC7755">
        <w:rPr>
          <w:b/>
          <w:sz w:val="28"/>
          <w:szCs w:val="28"/>
          <w:u w:val="single"/>
        </w:rPr>
        <w:t xml:space="preserve"> d) Heures de délégation des membres de la CSSCT</w:t>
      </w:r>
    </w:p>
    <w:p w:rsidR="00AB5F29" w:rsidRPr="00DC7755" w:rsidRDefault="00AB5F29" w:rsidP="00AB5F29">
      <w:pPr>
        <w:jc w:val="both"/>
        <w:rPr>
          <w:sz w:val="28"/>
          <w:szCs w:val="28"/>
        </w:rPr>
      </w:pPr>
    </w:p>
    <w:p w:rsidR="00AB5F29" w:rsidRPr="005C450D" w:rsidRDefault="00AB5F29" w:rsidP="00AB5F29">
      <w:pPr>
        <w:jc w:val="both"/>
      </w:pPr>
      <w:r w:rsidRPr="003D234E">
        <w:t>Chaque membre d</w:t>
      </w:r>
      <w:r>
        <w:t xml:space="preserve">u CSE (CSSCT) </w:t>
      </w:r>
      <w:r w:rsidRPr="003D234E">
        <w:t>disposera de 22 heures de délégation mensuelle pour l’exercice de sa mission</w:t>
      </w:r>
      <w:r>
        <w:t>.</w:t>
      </w:r>
      <w:r w:rsidRPr="003D234E">
        <w:t xml:space="preserve"> </w:t>
      </w:r>
      <w:r w:rsidRPr="005C450D">
        <w:t>Le</w:t>
      </w:r>
      <w:r>
        <w:t xml:space="preserve"> temps</w:t>
      </w:r>
      <w:r w:rsidRPr="005C450D">
        <w:t xml:space="preserve"> passé</w:t>
      </w:r>
      <w:r>
        <w:t xml:space="preserve"> par les élus ainsi que les représentants syndicaux </w:t>
      </w:r>
      <w:r w:rsidRPr="003D234E">
        <w:t>(réunions plénières</w:t>
      </w:r>
      <w:r>
        <w:t>, inspections et enquêtes)</w:t>
      </w:r>
      <w:r w:rsidRPr="003D234E">
        <w:rPr>
          <w:i/>
          <w:iCs/>
        </w:rPr>
        <w:t xml:space="preserve"> </w:t>
      </w:r>
      <w:r w:rsidRPr="003D234E">
        <w:t xml:space="preserve">est rémunéré comme temps de travail et ne s’impute pas sur le crédit d’heures </w:t>
      </w:r>
      <w:r>
        <w:t>de délégation.</w:t>
      </w:r>
      <w:r w:rsidRPr="003D234E">
        <w:t xml:space="preserve"> </w:t>
      </w:r>
    </w:p>
    <w:p w:rsidR="00AB5F29" w:rsidRDefault="00AB5F29" w:rsidP="00AB5F29">
      <w:pPr>
        <w:pStyle w:val="Corpsdetexte"/>
        <w:jc w:val="both"/>
        <w:rPr>
          <w:i w:val="0"/>
        </w:rPr>
      </w:pPr>
    </w:p>
    <w:p w:rsidR="00AB5F29" w:rsidRPr="003D234E" w:rsidRDefault="00AB5F29" w:rsidP="00AB5F29">
      <w:pPr>
        <w:pStyle w:val="Corpsdetexte"/>
        <w:jc w:val="both"/>
        <w:rPr>
          <w:i w:val="0"/>
        </w:rPr>
      </w:pPr>
      <w:r w:rsidRPr="003D234E">
        <w:rPr>
          <w:i w:val="0"/>
        </w:rPr>
        <w:t>Le Secrétaire d</w:t>
      </w:r>
      <w:r>
        <w:rPr>
          <w:i w:val="0"/>
        </w:rPr>
        <w:t xml:space="preserve">e la CSSCT </w:t>
      </w:r>
      <w:r w:rsidRPr="003D234E">
        <w:rPr>
          <w:i w:val="0"/>
        </w:rPr>
        <w:t xml:space="preserve">bénéficie au titre de sa fonction d’un crédit d’heures mensuelles de </w:t>
      </w:r>
      <w:r>
        <w:rPr>
          <w:i w:val="0"/>
        </w:rPr>
        <w:t>3</w:t>
      </w:r>
      <w:r w:rsidRPr="003D234E">
        <w:rPr>
          <w:i w:val="0"/>
        </w:rPr>
        <w:t xml:space="preserve">5 heures incluant le crédit d’heures légales et conventionnelles, ce crédit est </w:t>
      </w:r>
      <w:r>
        <w:rPr>
          <w:i w:val="0"/>
        </w:rPr>
        <w:t xml:space="preserve">non </w:t>
      </w:r>
      <w:r w:rsidRPr="003D234E">
        <w:rPr>
          <w:i w:val="0"/>
        </w:rPr>
        <w:t xml:space="preserve">reportable d’un mois sur l’autre et non transférable à quiconque.  </w:t>
      </w:r>
    </w:p>
    <w:p w:rsidR="00AB5F29" w:rsidRPr="003D234E" w:rsidRDefault="00AB5F29" w:rsidP="00AB5F29">
      <w:pPr>
        <w:pStyle w:val="Corpsdetexte"/>
        <w:jc w:val="both"/>
      </w:pPr>
    </w:p>
    <w:p w:rsidR="00AB5F29" w:rsidRPr="003D234E" w:rsidRDefault="00AB5F29" w:rsidP="00AB5F29">
      <w:pPr>
        <w:jc w:val="both"/>
      </w:pPr>
      <w:r w:rsidRPr="003D234E">
        <w:t xml:space="preserve">Les heures de délégation sont prises librement par les membres </w:t>
      </w:r>
      <w:r>
        <w:t>de la CSSCT</w:t>
      </w:r>
      <w:r w:rsidRPr="003D234E">
        <w:t xml:space="preserve"> en bénéficiant. Il leur suffit de prévenir de leur absence la personne désignée par le chef d’entreprise. Afin de permettre une bonne administration des absences relatives à l’exercice du mandat de représentation du personnel et une gestion prévisionnelle de celles-ci par l’encadrement, une fiche de suivi des heures de délégation est mise en place. Cette fiche est établie hebdomadairement par le bénéficiaire et remise à la hiérarchie pour visa. Cette remise est effectuée au plus tard le premier jour de la semaine suivante. En accord avec les instances représentatives du personnel dans l’entreprise, le représentant du personnel dans la mesure du possible peut informer préalablement sa hiérarchie de son absence, ceci afin d’organiser au mieux son remplacement.  </w:t>
      </w:r>
    </w:p>
    <w:p w:rsidR="00AB5F29" w:rsidRPr="003D234E" w:rsidRDefault="00AB5F29" w:rsidP="00AB5F29">
      <w:pPr>
        <w:jc w:val="both"/>
      </w:pPr>
    </w:p>
    <w:p w:rsidR="00AB5F29" w:rsidRDefault="00AB5F29" w:rsidP="00AB5F29">
      <w:pPr>
        <w:jc w:val="both"/>
      </w:pPr>
      <w:r w:rsidRPr="003D234E">
        <w:t>L’ensemble des élus pouvant se déplacer librement, ils peuvent prendre contact avec les salariés à leur poste de travail.</w:t>
      </w:r>
    </w:p>
    <w:p w:rsidR="00AB5F29" w:rsidRDefault="00AB5F29" w:rsidP="00AB5F29">
      <w:pPr>
        <w:jc w:val="both"/>
        <w:rPr>
          <w:b/>
          <w:u w:val="single"/>
        </w:rPr>
      </w:pPr>
    </w:p>
    <w:p w:rsidR="00AB5F29" w:rsidRPr="00DC7755" w:rsidRDefault="00AB5F29" w:rsidP="00AB5F29">
      <w:pPr>
        <w:jc w:val="both"/>
        <w:rPr>
          <w:sz w:val="28"/>
          <w:szCs w:val="28"/>
        </w:rPr>
      </w:pPr>
      <w:r w:rsidRPr="00DC7755">
        <w:rPr>
          <w:b/>
          <w:sz w:val="28"/>
          <w:szCs w:val="28"/>
          <w:u w:val="single"/>
        </w:rPr>
        <w:t>e) local et matériel mis à disposition de la CSSCT</w:t>
      </w:r>
    </w:p>
    <w:p w:rsidR="00AB5F29" w:rsidRPr="00DC7755" w:rsidRDefault="00AB5F29" w:rsidP="00AB5F29">
      <w:pPr>
        <w:pStyle w:val="Corpsdetexte"/>
        <w:jc w:val="both"/>
        <w:rPr>
          <w:i w:val="0"/>
          <w:iCs w:val="0"/>
          <w:sz w:val="28"/>
          <w:szCs w:val="28"/>
        </w:rPr>
      </w:pPr>
    </w:p>
    <w:p w:rsidR="00AB5F29" w:rsidRPr="003D234E" w:rsidRDefault="00AB5F29" w:rsidP="00AB5F29">
      <w:pPr>
        <w:pStyle w:val="Corpsdetexte"/>
        <w:jc w:val="both"/>
        <w:rPr>
          <w:i w:val="0"/>
          <w:iCs w:val="0"/>
        </w:rPr>
      </w:pPr>
      <w:r w:rsidRPr="003D234E">
        <w:rPr>
          <w:i w:val="0"/>
          <w:iCs w:val="0"/>
        </w:rPr>
        <w:t>L’employeur met à disposition d</w:t>
      </w:r>
      <w:r>
        <w:rPr>
          <w:i w:val="0"/>
          <w:iCs w:val="0"/>
        </w:rPr>
        <w:t>e la CSSCT</w:t>
      </w:r>
      <w:r w:rsidRPr="003D234E">
        <w:rPr>
          <w:i w:val="0"/>
          <w:iCs w:val="0"/>
        </w:rPr>
        <w:t xml:space="preserve">, « un local </w:t>
      </w:r>
      <w:r>
        <w:rPr>
          <w:i w:val="0"/>
          <w:iCs w:val="0"/>
        </w:rPr>
        <w:t xml:space="preserve">fermé à clé </w:t>
      </w:r>
      <w:r w:rsidRPr="003D234E">
        <w:rPr>
          <w:i w:val="0"/>
          <w:iCs w:val="0"/>
        </w:rPr>
        <w:t>aménagé et le matériel nécessaire à l’exercice de ses fonctions »</w:t>
      </w:r>
    </w:p>
    <w:p w:rsidR="00AB5F29" w:rsidRDefault="00AB5F29" w:rsidP="00AB5F29">
      <w:pPr>
        <w:jc w:val="both"/>
      </w:pPr>
    </w:p>
    <w:p w:rsidR="00AB5F29" w:rsidRPr="00DC7755" w:rsidRDefault="00AB5F29" w:rsidP="00AB5F29">
      <w:pPr>
        <w:jc w:val="both"/>
        <w:rPr>
          <w:b/>
          <w:sz w:val="28"/>
          <w:szCs w:val="28"/>
          <w:u w:val="single"/>
        </w:rPr>
      </w:pPr>
      <w:r w:rsidRPr="00DC7755">
        <w:rPr>
          <w:b/>
          <w:sz w:val="28"/>
          <w:szCs w:val="28"/>
          <w:u w:val="single"/>
        </w:rPr>
        <w:t>f) Formation</w:t>
      </w:r>
    </w:p>
    <w:p w:rsidR="00AB5F29" w:rsidRPr="00DC7755" w:rsidRDefault="00AB5F29" w:rsidP="00AB5F29">
      <w:pPr>
        <w:jc w:val="both"/>
        <w:rPr>
          <w:sz w:val="28"/>
          <w:szCs w:val="28"/>
        </w:rPr>
      </w:pPr>
    </w:p>
    <w:p w:rsidR="00AB5F29" w:rsidRPr="003D234E" w:rsidRDefault="00AB5F29" w:rsidP="00AB5F29">
      <w:pPr>
        <w:jc w:val="both"/>
      </w:pPr>
      <w:r>
        <w:t>Chaque membre de la CSSCT, bénéficie d’une formation de 5 jours nécessaire à l’exercice de leurs missions en matière de santé, de sécurité et des conditions de travail, le financement des formations est pris en charge par l’employeur pour la durée de leur mandat.</w:t>
      </w:r>
    </w:p>
    <w:p w:rsidR="00AB5F29" w:rsidRDefault="00AB5F29" w:rsidP="00AB5F29">
      <w:pPr>
        <w:rPr>
          <w:b/>
          <w:u w:val="single"/>
        </w:rPr>
      </w:pPr>
    </w:p>
    <w:p w:rsidR="00DC7755" w:rsidRPr="003D234E" w:rsidRDefault="00DC7755" w:rsidP="00AB5F29">
      <w:pPr>
        <w:rPr>
          <w:b/>
          <w:u w:val="single"/>
        </w:rPr>
      </w:pPr>
    </w:p>
    <w:p w:rsidR="00AB5F29" w:rsidRPr="003D234E" w:rsidRDefault="00AB5F29" w:rsidP="00AB5F29">
      <w:pPr>
        <w:jc w:val="both"/>
      </w:pPr>
    </w:p>
    <w:p w:rsidR="00736EE3" w:rsidRDefault="00736EE3" w:rsidP="00AB5F29">
      <w:pPr>
        <w:jc w:val="both"/>
        <w:rPr>
          <w:b/>
          <w:sz w:val="28"/>
          <w:szCs w:val="28"/>
          <w:u w:val="single"/>
        </w:rPr>
      </w:pPr>
    </w:p>
    <w:p w:rsidR="00C2227B" w:rsidRDefault="00C2227B" w:rsidP="00AB5F29">
      <w:pPr>
        <w:jc w:val="both"/>
        <w:rPr>
          <w:b/>
          <w:sz w:val="28"/>
          <w:szCs w:val="28"/>
          <w:u w:val="single"/>
        </w:rPr>
      </w:pPr>
    </w:p>
    <w:p w:rsidR="00AB5F29" w:rsidRPr="0007310C" w:rsidRDefault="001C0990" w:rsidP="00AB5F29">
      <w:pPr>
        <w:jc w:val="both"/>
        <w:rPr>
          <w:b/>
          <w:sz w:val="28"/>
          <w:szCs w:val="28"/>
          <w:u w:val="single"/>
        </w:rPr>
      </w:pPr>
      <w:r>
        <w:rPr>
          <w:b/>
          <w:sz w:val="28"/>
          <w:szCs w:val="28"/>
          <w:u w:val="single"/>
        </w:rPr>
        <w:t>Article 20</w:t>
      </w:r>
      <w:r w:rsidR="00E20355">
        <w:rPr>
          <w:b/>
          <w:sz w:val="28"/>
          <w:szCs w:val="28"/>
          <w:u w:val="single"/>
        </w:rPr>
        <w:t xml:space="preserve"> : </w:t>
      </w:r>
      <w:bookmarkStart w:id="2" w:name="_GoBack"/>
      <w:bookmarkEnd w:id="2"/>
      <w:r w:rsidR="00AB5F29" w:rsidRPr="0007310C">
        <w:rPr>
          <w:b/>
          <w:sz w:val="28"/>
          <w:szCs w:val="28"/>
          <w:u w:val="single"/>
        </w:rPr>
        <w:t>Autres Commissions du CSE</w:t>
      </w:r>
    </w:p>
    <w:p w:rsidR="00AB5F29" w:rsidRDefault="00AB5F29" w:rsidP="00AB5F29">
      <w:pPr>
        <w:jc w:val="both"/>
      </w:pPr>
    </w:p>
    <w:p w:rsidR="00AB5F29" w:rsidRPr="003D234E" w:rsidRDefault="00AB5F29" w:rsidP="00AB5F29">
      <w:pPr>
        <w:jc w:val="both"/>
      </w:pPr>
      <w:r w:rsidRPr="003D234E">
        <w:t>Au cours de sa première réunion, le C</w:t>
      </w:r>
      <w:r>
        <w:t>SE</w:t>
      </w:r>
      <w:r w:rsidRPr="003D234E">
        <w:t xml:space="preserve"> désigne, par vote majoritaire les :</w:t>
      </w:r>
    </w:p>
    <w:p w:rsidR="00AB5F29" w:rsidRPr="003D234E" w:rsidRDefault="00AB5F29" w:rsidP="00AB5F29">
      <w:pPr>
        <w:jc w:val="both"/>
      </w:pPr>
    </w:p>
    <w:p w:rsidR="00AB5F29" w:rsidRPr="003D234E" w:rsidRDefault="00AB5F29" w:rsidP="00AB5F29">
      <w:pPr>
        <w:pStyle w:val="Paragraphedeliste"/>
        <w:numPr>
          <w:ilvl w:val="0"/>
          <w:numId w:val="7"/>
        </w:numPr>
        <w:jc w:val="both"/>
      </w:pPr>
      <w:r w:rsidRPr="003D234E">
        <w:t>Contrôleurs aux comptes du CSE (Secrétaire +1 élu + Contrôleur de gestion)</w:t>
      </w:r>
    </w:p>
    <w:p w:rsidR="00AB5F29" w:rsidRPr="003D234E" w:rsidRDefault="00AB5F29" w:rsidP="00AB5F29">
      <w:pPr>
        <w:pStyle w:val="Paragraphedeliste"/>
        <w:numPr>
          <w:ilvl w:val="0"/>
          <w:numId w:val="7"/>
        </w:numPr>
        <w:jc w:val="both"/>
      </w:pPr>
      <w:r w:rsidRPr="003D234E">
        <w:t>Représentants au Conseil de Surveillance du Fonds Commun de Placement</w:t>
      </w:r>
    </w:p>
    <w:p w:rsidR="00AB5F29" w:rsidRPr="003D234E" w:rsidRDefault="00AB5F29" w:rsidP="00AB5F29">
      <w:pPr>
        <w:numPr>
          <w:ilvl w:val="0"/>
          <w:numId w:val="1"/>
        </w:numPr>
        <w:jc w:val="both"/>
      </w:pPr>
      <w:r w:rsidRPr="003D234E">
        <w:t xml:space="preserve">Délégués au Comité de coordination </w:t>
      </w:r>
      <w:proofErr w:type="spellStart"/>
      <w:r w:rsidRPr="003D234E">
        <w:t>Mapa</w:t>
      </w:r>
      <w:proofErr w:type="spellEnd"/>
      <w:r w:rsidRPr="003D234E">
        <w:t>-Spontex-</w:t>
      </w:r>
      <w:proofErr w:type="spellStart"/>
      <w:r w:rsidRPr="003D234E">
        <w:t>Facel</w:t>
      </w:r>
      <w:proofErr w:type="spellEnd"/>
      <w:r w:rsidRPr="003D234E">
        <w:t>-</w:t>
      </w:r>
      <w:proofErr w:type="spellStart"/>
      <w:r w:rsidRPr="003D234E">
        <w:t>Allegre</w:t>
      </w:r>
      <w:proofErr w:type="spellEnd"/>
      <w:r w:rsidRPr="003D234E">
        <w:t xml:space="preserve"> (Titulaires et Suppléants)</w:t>
      </w:r>
    </w:p>
    <w:p w:rsidR="00AB5F29" w:rsidRPr="003D234E" w:rsidRDefault="00AB5F29" w:rsidP="00AB5F29">
      <w:pPr>
        <w:numPr>
          <w:ilvl w:val="0"/>
          <w:numId w:val="1"/>
        </w:numPr>
        <w:jc w:val="both"/>
        <w:rPr>
          <w:bCs/>
        </w:rPr>
      </w:pPr>
      <w:r w:rsidRPr="003D234E">
        <w:rPr>
          <w:bCs/>
        </w:rPr>
        <w:t xml:space="preserve">Commission Formation et relations professionnelles </w:t>
      </w:r>
    </w:p>
    <w:p w:rsidR="00AB5F29" w:rsidRPr="003D234E" w:rsidRDefault="00AB5F29" w:rsidP="00AB5F29">
      <w:pPr>
        <w:pStyle w:val="Paragraphedeliste"/>
        <w:numPr>
          <w:ilvl w:val="0"/>
          <w:numId w:val="1"/>
        </w:numPr>
        <w:jc w:val="both"/>
      </w:pPr>
      <w:r w:rsidRPr="003D234E">
        <w:t xml:space="preserve"> </w:t>
      </w:r>
      <w:r w:rsidRPr="003D234E">
        <w:rPr>
          <w:bCs/>
        </w:rPr>
        <w:t>Commission des activités sociales et culturelles</w:t>
      </w:r>
    </w:p>
    <w:p w:rsidR="00AB5F29" w:rsidRPr="003D234E" w:rsidRDefault="00AB5F29" w:rsidP="00AB5F29">
      <w:pPr>
        <w:numPr>
          <w:ilvl w:val="0"/>
          <w:numId w:val="1"/>
        </w:numPr>
        <w:jc w:val="both"/>
        <w:rPr>
          <w:bCs/>
        </w:rPr>
      </w:pPr>
      <w:r w:rsidRPr="003D234E">
        <w:rPr>
          <w:bCs/>
        </w:rPr>
        <w:t xml:space="preserve">Commission logement </w:t>
      </w:r>
    </w:p>
    <w:p w:rsidR="00AB5F29" w:rsidRPr="003D234E" w:rsidRDefault="00AB5F29" w:rsidP="00AB5F29">
      <w:pPr>
        <w:pStyle w:val="Paragraphedeliste"/>
        <w:numPr>
          <w:ilvl w:val="0"/>
          <w:numId w:val="1"/>
        </w:numPr>
        <w:jc w:val="both"/>
      </w:pPr>
      <w:r w:rsidRPr="003D234E">
        <w:t>Commission Restauration (rapport effectué par Assistante de Direction)</w:t>
      </w:r>
    </w:p>
    <w:p w:rsidR="00AB5F29" w:rsidRPr="003D234E" w:rsidRDefault="00AB5F29" w:rsidP="00AB5F29">
      <w:pPr>
        <w:pStyle w:val="Paragraphedeliste"/>
        <w:numPr>
          <w:ilvl w:val="0"/>
          <w:numId w:val="1"/>
        </w:numPr>
        <w:jc w:val="both"/>
      </w:pPr>
      <w:r w:rsidRPr="003D234E">
        <w:t>Conseil d’Administration Pléstins les Grèves</w:t>
      </w:r>
    </w:p>
    <w:p w:rsidR="00AB5F29" w:rsidRPr="003D234E" w:rsidRDefault="00AB5F29" w:rsidP="00AB5F29">
      <w:pPr>
        <w:pStyle w:val="Paragraphedeliste"/>
        <w:numPr>
          <w:ilvl w:val="0"/>
          <w:numId w:val="1"/>
        </w:numPr>
        <w:jc w:val="both"/>
      </w:pPr>
      <w:r w:rsidRPr="003D234E">
        <w:t>Commission mutuelle</w:t>
      </w:r>
    </w:p>
    <w:p w:rsidR="00AB5F29" w:rsidRDefault="00AB5F29" w:rsidP="00AB5F29">
      <w:pPr>
        <w:jc w:val="both"/>
        <w:rPr>
          <w:u w:val="single"/>
        </w:rPr>
      </w:pPr>
    </w:p>
    <w:p w:rsidR="00AB5F29" w:rsidRPr="00DC7755" w:rsidRDefault="00AB5F29" w:rsidP="00AB5F29">
      <w:pPr>
        <w:jc w:val="both"/>
        <w:rPr>
          <w:b/>
        </w:rPr>
      </w:pPr>
      <w:r w:rsidRPr="00DC7755">
        <w:rPr>
          <w:b/>
          <w:u w:val="single"/>
        </w:rPr>
        <w:t>Délégués auprès des différentes associations</w:t>
      </w:r>
    </w:p>
    <w:p w:rsidR="00AB5F29" w:rsidRPr="00DC7755" w:rsidRDefault="00AB5F29" w:rsidP="00AB5F29">
      <w:pPr>
        <w:numPr>
          <w:ilvl w:val="0"/>
          <w:numId w:val="9"/>
        </w:numPr>
        <w:jc w:val="both"/>
        <w:rPr>
          <w:bCs/>
        </w:rPr>
      </w:pPr>
      <w:r w:rsidRPr="00DC7755">
        <w:rPr>
          <w:bCs/>
        </w:rPr>
        <w:t>Société Pêche</w:t>
      </w:r>
    </w:p>
    <w:p w:rsidR="00AB5F29" w:rsidRPr="00DC7755" w:rsidRDefault="00AB5F29" w:rsidP="00AB5F29">
      <w:pPr>
        <w:numPr>
          <w:ilvl w:val="0"/>
          <w:numId w:val="9"/>
        </w:numPr>
        <w:jc w:val="both"/>
      </w:pPr>
      <w:r w:rsidRPr="00DC7755">
        <w:t>Athlétisme</w:t>
      </w:r>
    </w:p>
    <w:p w:rsidR="00AB5F29" w:rsidRPr="00DC7755" w:rsidRDefault="00AB5F29" w:rsidP="00AB5F29">
      <w:pPr>
        <w:ind w:left="360"/>
        <w:jc w:val="both"/>
      </w:pPr>
    </w:p>
    <w:p w:rsidR="00AB5F29" w:rsidRDefault="00AB5F29" w:rsidP="00AB5F29">
      <w:pPr>
        <w:jc w:val="both"/>
      </w:pPr>
      <w:r>
        <w:t xml:space="preserve"> </w:t>
      </w:r>
      <w:r w:rsidRPr="003D234E">
        <w:t>Au cas ou un membre cesse de faire partie du comité en cours de son mandat, souhaite ou est déchargé de ses fonctions par le comité, il est procédé dans les délais maximum d’un mois à son remplacement dans les mêmes formes et pour la durée du mandat restant à courir.</w:t>
      </w:r>
    </w:p>
    <w:p w:rsidR="00CB74F4" w:rsidRDefault="00CB74F4" w:rsidP="00AB5F29">
      <w:pPr>
        <w:jc w:val="both"/>
      </w:pPr>
    </w:p>
    <w:p w:rsidR="00311DF1" w:rsidRPr="008A3009" w:rsidRDefault="008A3009" w:rsidP="00173B85">
      <w:pPr>
        <w:pStyle w:val="Corpsdetexte"/>
        <w:jc w:val="center"/>
        <w:rPr>
          <w:b/>
          <w:i w:val="0"/>
          <w:iCs w:val="0"/>
          <w:sz w:val="28"/>
          <w:szCs w:val="28"/>
          <w:u w:val="single"/>
        </w:rPr>
      </w:pPr>
      <w:r w:rsidRPr="008A3009">
        <w:rPr>
          <w:b/>
          <w:i w:val="0"/>
          <w:iCs w:val="0"/>
          <w:sz w:val="28"/>
          <w:szCs w:val="28"/>
          <w:u w:val="single"/>
        </w:rPr>
        <w:t>Article</w:t>
      </w:r>
      <w:r w:rsidR="003D234E" w:rsidRPr="008A3009">
        <w:rPr>
          <w:b/>
          <w:i w:val="0"/>
          <w:iCs w:val="0"/>
          <w:sz w:val="28"/>
          <w:szCs w:val="28"/>
          <w:u w:val="single"/>
        </w:rPr>
        <w:t xml:space="preserve"> </w:t>
      </w:r>
      <w:r w:rsidR="001C0990">
        <w:rPr>
          <w:b/>
          <w:i w:val="0"/>
          <w:iCs w:val="0"/>
          <w:sz w:val="28"/>
          <w:szCs w:val="28"/>
          <w:u w:val="single"/>
        </w:rPr>
        <w:t>21</w:t>
      </w:r>
      <w:r w:rsidR="00311DF1" w:rsidRPr="008A3009">
        <w:rPr>
          <w:b/>
          <w:i w:val="0"/>
          <w:iCs w:val="0"/>
          <w:sz w:val="28"/>
          <w:szCs w:val="28"/>
          <w:u w:val="single"/>
        </w:rPr>
        <w:t> :</w:t>
      </w:r>
      <w:r w:rsidR="002C23E6" w:rsidRPr="008A3009">
        <w:rPr>
          <w:b/>
          <w:i w:val="0"/>
          <w:iCs w:val="0"/>
          <w:sz w:val="28"/>
          <w:szCs w:val="28"/>
          <w:u w:val="single"/>
        </w:rPr>
        <w:t xml:space="preserve"> rendre compte du mandat</w:t>
      </w:r>
    </w:p>
    <w:p w:rsidR="00311DF1" w:rsidRPr="00476292" w:rsidRDefault="00311DF1">
      <w:pPr>
        <w:pStyle w:val="Corpsdetexte"/>
        <w:jc w:val="both"/>
        <w:rPr>
          <w:b/>
          <w:i w:val="0"/>
          <w:iCs w:val="0"/>
          <w:color w:val="FF0000"/>
          <w:u w:val="single"/>
        </w:rPr>
      </w:pPr>
    </w:p>
    <w:p w:rsidR="004748BB" w:rsidRPr="00476292" w:rsidRDefault="00311DF1">
      <w:pPr>
        <w:pStyle w:val="Corpsdetexte"/>
        <w:jc w:val="both"/>
        <w:rPr>
          <w:b/>
          <w:i w:val="0"/>
          <w:iCs w:val="0"/>
          <w:color w:val="FF0000"/>
          <w:u w:val="single"/>
        </w:rPr>
      </w:pPr>
      <w:r w:rsidRPr="008A3009">
        <w:rPr>
          <w:i w:val="0"/>
          <w:iCs w:val="0"/>
        </w:rPr>
        <w:t>Les membres du comité sortants doivent rendre compte au nouveau comité de leur gestion et lui remettre tous documents concernant l’administration du comité.</w:t>
      </w:r>
    </w:p>
    <w:p w:rsidR="004748BB" w:rsidRPr="00476292" w:rsidRDefault="004748BB">
      <w:pPr>
        <w:pStyle w:val="Corpsdetexte"/>
        <w:jc w:val="both"/>
        <w:rPr>
          <w:b/>
          <w:i w:val="0"/>
          <w:iCs w:val="0"/>
          <w:color w:val="FF0000"/>
          <w:u w:val="single"/>
        </w:rPr>
      </w:pPr>
    </w:p>
    <w:p w:rsidR="002C23E6" w:rsidRPr="008A3009" w:rsidRDefault="002C23E6" w:rsidP="00173B85">
      <w:pPr>
        <w:pStyle w:val="Corpsdetexte"/>
        <w:jc w:val="center"/>
        <w:rPr>
          <w:b/>
          <w:i w:val="0"/>
          <w:iCs w:val="0"/>
          <w:sz w:val="28"/>
          <w:szCs w:val="28"/>
          <w:u w:val="single"/>
        </w:rPr>
      </w:pPr>
      <w:r w:rsidRPr="008A3009">
        <w:rPr>
          <w:b/>
          <w:i w:val="0"/>
          <w:iCs w:val="0"/>
          <w:sz w:val="28"/>
          <w:szCs w:val="28"/>
          <w:u w:val="single"/>
        </w:rPr>
        <w:t xml:space="preserve">Article </w:t>
      </w:r>
      <w:r w:rsidR="00E927E9" w:rsidRPr="008A3009">
        <w:rPr>
          <w:b/>
          <w:i w:val="0"/>
          <w:iCs w:val="0"/>
          <w:sz w:val="28"/>
          <w:szCs w:val="28"/>
          <w:u w:val="single"/>
        </w:rPr>
        <w:t>2</w:t>
      </w:r>
      <w:r w:rsidR="001C0990">
        <w:rPr>
          <w:b/>
          <w:i w:val="0"/>
          <w:iCs w:val="0"/>
          <w:sz w:val="28"/>
          <w:szCs w:val="28"/>
          <w:u w:val="single"/>
        </w:rPr>
        <w:t>2</w:t>
      </w:r>
      <w:r w:rsidRPr="008A3009">
        <w:rPr>
          <w:b/>
          <w:i w:val="0"/>
          <w:iCs w:val="0"/>
          <w:sz w:val="28"/>
          <w:szCs w:val="28"/>
          <w:u w:val="single"/>
        </w:rPr>
        <w:t xml:space="preserve"> : </w:t>
      </w:r>
      <w:r w:rsidR="00780F68" w:rsidRPr="008A3009">
        <w:rPr>
          <w:b/>
          <w:i w:val="0"/>
          <w:iCs w:val="0"/>
          <w:sz w:val="28"/>
          <w:szCs w:val="28"/>
          <w:u w:val="single"/>
        </w:rPr>
        <w:t>Gestion</w:t>
      </w:r>
      <w:r w:rsidRPr="008A3009">
        <w:rPr>
          <w:b/>
          <w:i w:val="0"/>
          <w:iCs w:val="0"/>
          <w:sz w:val="28"/>
          <w:szCs w:val="28"/>
          <w:u w:val="single"/>
        </w:rPr>
        <w:t xml:space="preserve"> des </w:t>
      </w:r>
      <w:r w:rsidR="008A3009">
        <w:rPr>
          <w:b/>
          <w:i w:val="0"/>
          <w:iCs w:val="0"/>
          <w:sz w:val="28"/>
          <w:szCs w:val="28"/>
          <w:u w:val="single"/>
        </w:rPr>
        <w:t>A</w:t>
      </w:r>
      <w:r w:rsidRPr="008A3009">
        <w:rPr>
          <w:b/>
          <w:i w:val="0"/>
          <w:iCs w:val="0"/>
          <w:sz w:val="28"/>
          <w:szCs w:val="28"/>
          <w:u w:val="single"/>
        </w:rPr>
        <w:t xml:space="preserve">ctivités </w:t>
      </w:r>
      <w:r w:rsidR="008A3009">
        <w:rPr>
          <w:b/>
          <w:i w:val="0"/>
          <w:iCs w:val="0"/>
          <w:sz w:val="28"/>
          <w:szCs w:val="28"/>
          <w:u w:val="single"/>
        </w:rPr>
        <w:t>S</w:t>
      </w:r>
      <w:r w:rsidRPr="008A3009">
        <w:rPr>
          <w:b/>
          <w:i w:val="0"/>
          <w:iCs w:val="0"/>
          <w:sz w:val="28"/>
          <w:szCs w:val="28"/>
          <w:u w:val="single"/>
        </w:rPr>
        <w:t xml:space="preserve">ociales et </w:t>
      </w:r>
      <w:r w:rsidR="008A3009">
        <w:rPr>
          <w:b/>
          <w:i w:val="0"/>
          <w:iCs w:val="0"/>
          <w:sz w:val="28"/>
          <w:szCs w:val="28"/>
          <w:u w:val="single"/>
        </w:rPr>
        <w:t>C</w:t>
      </w:r>
      <w:r w:rsidRPr="008A3009">
        <w:rPr>
          <w:b/>
          <w:i w:val="0"/>
          <w:iCs w:val="0"/>
          <w:sz w:val="28"/>
          <w:szCs w:val="28"/>
          <w:u w:val="single"/>
        </w:rPr>
        <w:t>ulturelles</w:t>
      </w:r>
    </w:p>
    <w:p w:rsidR="002C23E6" w:rsidRPr="003D234E" w:rsidRDefault="002C23E6">
      <w:pPr>
        <w:pStyle w:val="Corpsdetexte"/>
        <w:jc w:val="both"/>
        <w:rPr>
          <w:i w:val="0"/>
          <w:iCs w:val="0"/>
        </w:rPr>
      </w:pPr>
    </w:p>
    <w:p w:rsidR="002C23E6" w:rsidRPr="003D234E" w:rsidRDefault="00780F68">
      <w:pPr>
        <w:pStyle w:val="Corpsdetexte"/>
        <w:jc w:val="both"/>
        <w:rPr>
          <w:b/>
          <w:i w:val="0"/>
          <w:iCs w:val="0"/>
          <w:u w:val="single"/>
        </w:rPr>
      </w:pPr>
      <w:r w:rsidRPr="003D234E">
        <w:rPr>
          <w:b/>
          <w:i w:val="0"/>
          <w:iCs w:val="0"/>
          <w:u w:val="single"/>
        </w:rPr>
        <w:t>Règles d’attribution</w:t>
      </w:r>
      <w:r w:rsidR="00DA105E" w:rsidRPr="003D234E">
        <w:rPr>
          <w:b/>
          <w:i w:val="0"/>
          <w:iCs w:val="0"/>
          <w:u w:val="single"/>
        </w:rPr>
        <w:t>s</w:t>
      </w:r>
    </w:p>
    <w:p w:rsidR="00311DF1" w:rsidRPr="003D234E" w:rsidRDefault="00311DF1">
      <w:pPr>
        <w:pStyle w:val="Corpsdetexte"/>
        <w:jc w:val="both"/>
        <w:rPr>
          <w:i w:val="0"/>
          <w:iCs w:val="0"/>
        </w:rPr>
      </w:pPr>
    </w:p>
    <w:p w:rsidR="00DA105E" w:rsidRPr="003D234E" w:rsidRDefault="00DA105E" w:rsidP="00DA105E">
      <w:pPr>
        <w:jc w:val="both"/>
        <w:rPr>
          <w:b/>
          <w:sz w:val="23"/>
          <w:szCs w:val="23"/>
        </w:rPr>
      </w:pPr>
      <w:r w:rsidRPr="003D234E">
        <w:rPr>
          <w:b/>
          <w:sz w:val="23"/>
          <w:szCs w:val="23"/>
          <w:u w:val="single"/>
        </w:rPr>
        <w:t>CRITERES :</w:t>
      </w:r>
      <w:r w:rsidRPr="003D234E">
        <w:rPr>
          <w:b/>
          <w:sz w:val="23"/>
          <w:szCs w:val="23"/>
        </w:rPr>
        <w:t xml:space="preserve"> </w:t>
      </w:r>
    </w:p>
    <w:p w:rsidR="00DA105E" w:rsidRPr="003D234E" w:rsidRDefault="00DA105E" w:rsidP="00DA105E">
      <w:pPr>
        <w:jc w:val="both"/>
        <w:rPr>
          <w:b/>
          <w:sz w:val="23"/>
          <w:szCs w:val="23"/>
        </w:rPr>
      </w:pPr>
    </w:p>
    <w:p w:rsidR="00DA105E" w:rsidRPr="003D234E" w:rsidRDefault="00DA105E" w:rsidP="00DA105E">
      <w:pPr>
        <w:jc w:val="both"/>
        <w:rPr>
          <w:b/>
        </w:rPr>
      </w:pPr>
      <w:r w:rsidRPr="003D234E">
        <w:rPr>
          <w:b/>
        </w:rPr>
        <w:t xml:space="preserve">Notre Comité </w:t>
      </w:r>
      <w:r w:rsidR="008A3009">
        <w:rPr>
          <w:b/>
        </w:rPr>
        <w:t>Social et Economique</w:t>
      </w:r>
      <w:r w:rsidRPr="003D234E">
        <w:rPr>
          <w:b/>
        </w:rPr>
        <w:t>, n’applique pas de droit de délai (droit d’admission) pour bénéficier des œuvres sociales aux nouveaux embauchés en CDI comme dans la plus part des entreprises (6 mois à un an).</w:t>
      </w:r>
    </w:p>
    <w:p w:rsidR="00DA105E" w:rsidRPr="003D234E" w:rsidRDefault="00DA105E" w:rsidP="00DA105E">
      <w:pPr>
        <w:numPr>
          <w:ilvl w:val="0"/>
          <w:numId w:val="19"/>
        </w:numPr>
        <w:jc w:val="both"/>
      </w:pPr>
      <w:r w:rsidRPr="003D234E">
        <w:t>Sont bénéficiaires les salariés exerçant une activité professionnelle au sein de l’entreprise SPONTEX.</w:t>
      </w:r>
    </w:p>
    <w:p w:rsidR="00DA105E" w:rsidRPr="003D234E" w:rsidRDefault="00DA105E" w:rsidP="00DA105E">
      <w:pPr>
        <w:numPr>
          <w:ilvl w:val="0"/>
          <w:numId w:val="19"/>
        </w:numPr>
        <w:jc w:val="both"/>
      </w:pPr>
      <w:r w:rsidRPr="003D234E">
        <w:t>Les salariés en contrat CDD, bénéficient des loisirs et spectacles proposés par le Comité</w:t>
      </w:r>
      <w:r w:rsidR="008A3009">
        <w:t xml:space="preserve"> Social et Economique</w:t>
      </w:r>
      <w:r w:rsidRPr="003D234E">
        <w:t xml:space="preserve"> au même titre que les autres salariés de Spontex.</w:t>
      </w:r>
    </w:p>
    <w:p w:rsidR="00DA105E" w:rsidRPr="003D234E" w:rsidRDefault="00DA105E" w:rsidP="00DA105E">
      <w:pPr>
        <w:numPr>
          <w:ilvl w:val="0"/>
          <w:numId w:val="19"/>
        </w:numPr>
        <w:jc w:val="both"/>
      </w:pPr>
      <w:r w:rsidRPr="003D234E">
        <w:t xml:space="preserve"> Les salariés en contrat CDD, doivent avoir un an de présence dans l’entreprise pour bénéficier de la participation financière du </w:t>
      </w:r>
      <w:r w:rsidR="008A3009" w:rsidRPr="003D234E">
        <w:t>Comité</w:t>
      </w:r>
      <w:r w:rsidR="008A3009">
        <w:t xml:space="preserve"> Social et Economique</w:t>
      </w:r>
      <w:r w:rsidRPr="003D234E">
        <w:t xml:space="preserve"> pour les :</w:t>
      </w:r>
    </w:p>
    <w:p w:rsidR="00DA105E" w:rsidRPr="003D234E" w:rsidRDefault="00DA105E" w:rsidP="00DA105E">
      <w:pPr>
        <w:numPr>
          <w:ilvl w:val="0"/>
          <w:numId w:val="20"/>
        </w:numPr>
        <w:jc w:val="both"/>
      </w:pPr>
      <w:r w:rsidRPr="003D234E">
        <w:t>vacances</w:t>
      </w:r>
    </w:p>
    <w:p w:rsidR="00DA105E" w:rsidRPr="003D234E" w:rsidRDefault="00DA105E" w:rsidP="00DA105E">
      <w:pPr>
        <w:numPr>
          <w:ilvl w:val="0"/>
          <w:numId w:val="20"/>
        </w:numPr>
        <w:jc w:val="both"/>
      </w:pPr>
      <w:r w:rsidRPr="003D234E">
        <w:t>colonies</w:t>
      </w:r>
    </w:p>
    <w:p w:rsidR="00DA105E" w:rsidRPr="003D234E" w:rsidRDefault="00DA105E" w:rsidP="00DA105E">
      <w:pPr>
        <w:numPr>
          <w:ilvl w:val="0"/>
          <w:numId w:val="20"/>
        </w:numPr>
        <w:jc w:val="both"/>
      </w:pPr>
      <w:r w:rsidRPr="003D234E">
        <w:t>arbre de noël</w:t>
      </w:r>
    </w:p>
    <w:p w:rsidR="00DA105E" w:rsidRPr="003D234E" w:rsidRDefault="00DA105E" w:rsidP="00DA105E">
      <w:pPr>
        <w:jc w:val="both"/>
      </w:pPr>
      <w:r w:rsidRPr="003D234E">
        <w:t xml:space="preserve">            Et être présents dans l’entreprise au moment des faits</w:t>
      </w:r>
    </w:p>
    <w:p w:rsidR="00DA105E" w:rsidRPr="003D234E" w:rsidRDefault="00DA105E" w:rsidP="00DA105E">
      <w:pPr>
        <w:jc w:val="both"/>
      </w:pPr>
    </w:p>
    <w:p w:rsidR="00DA105E" w:rsidRPr="003D234E" w:rsidRDefault="00DA105E" w:rsidP="00DA105E">
      <w:pPr>
        <w:numPr>
          <w:ilvl w:val="0"/>
          <w:numId w:val="21"/>
        </w:numPr>
        <w:jc w:val="both"/>
      </w:pPr>
      <w:r w:rsidRPr="003D234E">
        <w:t>Les droits sont ouverts à la famille du salarié.</w:t>
      </w:r>
    </w:p>
    <w:p w:rsidR="00DA105E" w:rsidRPr="003D234E" w:rsidRDefault="00DA105E" w:rsidP="00DA105E">
      <w:pPr>
        <w:numPr>
          <w:ilvl w:val="0"/>
          <w:numId w:val="21"/>
        </w:numPr>
        <w:jc w:val="both"/>
      </w:pPr>
      <w:r w:rsidRPr="003D234E">
        <w:t>Le terme famille s’entend de la façon suivante :</w:t>
      </w:r>
    </w:p>
    <w:p w:rsidR="00DA105E" w:rsidRPr="003D234E" w:rsidRDefault="00DA105E" w:rsidP="00DA105E">
      <w:pPr>
        <w:numPr>
          <w:ilvl w:val="1"/>
          <w:numId w:val="21"/>
        </w:numPr>
        <w:jc w:val="both"/>
      </w:pPr>
      <w:r w:rsidRPr="003D234E">
        <w:t>Le  ou la salarié(e)</w:t>
      </w:r>
    </w:p>
    <w:p w:rsidR="00DA105E" w:rsidRPr="003D234E" w:rsidRDefault="00DA105E" w:rsidP="00DA105E">
      <w:pPr>
        <w:numPr>
          <w:ilvl w:val="1"/>
          <w:numId w:val="21"/>
        </w:numPr>
        <w:jc w:val="both"/>
      </w:pPr>
      <w:r w:rsidRPr="003D234E">
        <w:t>L’époux ou l’épouse ou concubin ou la concubine.</w:t>
      </w:r>
    </w:p>
    <w:p w:rsidR="00DA105E" w:rsidRPr="003D234E" w:rsidRDefault="00DA105E" w:rsidP="00DA105E">
      <w:pPr>
        <w:numPr>
          <w:ilvl w:val="1"/>
          <w:numId w:val="21"/>
        </w:numPr>
        <w:jc w:val="both"/>
      </w:pPr>
      <w:r w:rsidRPr="003D234E">
        <w:lastRenderedPageBreak/>
        <w:t>Les enfants à charge sans condition d’âge.</w:t>
      </w:r>
    </w:p>
    <w:p w:rsidR="00DA105E" w:rsidRPr="003D234E" w:rsidRDefault="00DA105E" w:rsidP="00DA105E">
      <w:pPr>
        <w:jc w:val="both"/>
      </w:pPr>
    </w:p>
    <w:p w:rsidR="00DC7755" w:rsidRDefault="00DC7755" w:rsidP="00DA105E">
      <w:pPr>
        <w:jc w:val="both"/>
        <w:rPr>
          <w:b/>
          <w:bCs/>
          <w:sz w:val="27"/>
          <w:szCs w:val="27"/>
          <w:u w:val="single"/>
        </w:rPr>
      </w:pPr>
    </w:p>
    <w:p w:rsidR="00DA105E" w:rsidRPr="003D234E" w:rsidRDefault="00DA105E" w:rsidP="00DA105E">
      <w:pPr>
        <w:jc w:val="both"/>
        <w:rPr>
          <w:b/>
          <w:bCs/>
          <w:sz w:val="27"/>
          <w:szCs w:val="27"/>
          <w:u w:val="single"/>
        </w:rPr>
      </w:pPr>
      <w:r w:rsidRPr="003D234E">
        <w:rPr>
          <w:b/>
          <w:bCs/>
          <w:sz w:val="27"/>
          <w:szCs w:val="27"/>
          <w:u w:val="single"/>
        </w:rPr>
        <w:t>PARTICIPATION FINANCIERE</w:t>
      </w:r>
    </w:p>
    <w:p w:rsidR="00DA105E" w:rsidRPr="003D234E" w:rsidRDefault="00DA105E" w:rsidP="00DA105E">
      <w:pPr>
        <w:jc w:val="both"/>
        <w:rPr>
          <w:b/>
          <w:bCs/>
          <w:sz w:val="23"/>
          <w:szCs w:val="23"/>
          <w:u w:val="single"/>
        </w:rPr>
      </w:pPr>
    </w:p>
    <w:p w:rsidR="00DA105E" w:rsidRPr="003D234E" w:rsidRDefault="00DA105E" w:rsidP="00DA105E">
      <w:pPr>
        <w:jc w:val="both"/>
      </w:pPr>
      <w:r w:rsidRPr="003D234E">
        <w:t xml:space="preserve">La </w:t>
      </w:r>
      <w:r w:rsidR="008A3009" w:rsidRPr="003D234E">
        <w:t>participation financière</w:t>
      </w:r>
      <w:r w:rsidRPr="003D234E">
        <w:t xml:space="preserve"> est basée suivant un quotient familial (tableau au C</w:t>
      </w:r>
      <w:r w:rsidR="008A3009">
        <w:t>S</w:t>
      </w:r>
      <w:r w:rsidRPr="003D234E">
        <w:t>E) définit par le C</w:t>
      </w:r>
      <w:r w:rsidR="008A3009">
        <w:t>S</w:t>
      </w:r>
      <w:r w:rsidRPr="003D234E">
        <w:t>E sur :</w:t>
      </w:r>
    </w:p>
    <w:p w:rsidR="00DA105E" w:rsidRPr="003D234E" w:rsidRDefault="00DA105E" w:rsidP="00DA105E">
      <w:pPr>
        <w:numPr>
          <w:ilvl w:val="0"/>
          <w:numId w:val="22"/>
        </w:numPr>
        <w:jc w:val="both"/>
      </w:pPr>
      <w:r w:rsidRPr="003D234E">
        <w:t>les séjours locations,</w:t>
      </w:r>
    </w:p>
    <w:p w:rsidR="00DA105E" w:rsidRPr="003D234E" w:rsidRDefault="00DA105E" w:rsidP="00DA105E">
      <w:pPr>
        <w:numPr>
          <w:ilvl w:val="0"/>
          <w:numId w:val="22"/>
        </w:numPr>
        <w:jc w:val="both"/>
      </w:pPr>
      <w:r w:rsidRPr="003D234E">
        <w:t>voyages</w:t>
      </w:r>
    </w:p>
    <w:p w:rsidR="00DA105E" w:rsidRPr="003D234E" w:rsidRDefault="00DA105E" w:rsidP="00DA105E">
      <w:pPr>
        <w:numPr>
          <w:ilvl w:val="0"/>
          <w:numId w:val="22"/>
        </w:numPr>
        <w:jc w:val="both"/>
      </w:pPr>
      <w:r w:rsidRPr="003D234E">
        <w:t xml:space="preserve">colonies, séjours « adolescents ». </w:t>
      </w:r>
    </w:p>
    <w:p w:rsidR="00DA105E" w:rsidRPr="003D234E" w:rsidRDefault="00DA105E" w:rsidP="00DA105E">
      <w:pPr>
        <w:ind w:left="780"/>
        <w:jc w:val="both"/>
      </w:pPr>
    </w:p>
    <w:p w:rsidR="00DA105E" w:rsidRPr="003D234E" w:rsidRDefault="00DA105E" w:rsidP="00DA105E">
      <w:pPr>
        <w:jc w:val="both"/>
      </w:pPr>
      <w:r w:rsidRPr="003D234E">
        <w:t>Pour bénéficier de la prise en charge le ou la salarié(e) devra présenter sa feuille d’impôt sur le revenu pour pouvoir bénéficier de la prise en charge appropriée. En cas de non-présentation il sera appliqué la prise en charge la plus faible attribuée par le C</w:t>
      </w:r>
      <w:r w:rsidR="008A3009">
        <w:t>S</w:t>
      </w:r>
      <w:r w:rsidRPr="003D234E">
        <w:t>E. (Feuille d’impôt à présenter année N- 1)</w:t>
      </w:r>
    </w:p>
    <w:p w:rsidR="00DA105E" w:rsidRPr="003D234E" w:rsidRDefault="00DA105E" w:rsidP="00DA105E">
      <w:pPr>
        <w:jc w:val="both"/>
      </w:pPr>
    </w:p>
    <w:p w:rsidR="00DA105E" w:rsidRPr="003D234E" w:rsidRDefault="00DA105E" w:rsidP="00DA105E">
      <w:pPr>
        <w:jc w:val="both"/>
      </w:pPr>
      <w:r w:rsidRPr="003D234E">
        <w:t>Les salariés quittant l’entreprise (licenciement, démission) ne sont plus bénéficiaires des œuvres sociales.</w:t>
      </w:r>
    </w:p>
    <w:p w:rsidR="00DA105E" w:rsidRPr="003D234E" w:rsidRDefault="00DA105E" w:rsidP="00DA105E">
      <w:pPr>
        <w:jc w:val="both"/>
      </w:pPr>
    </w:p>
    <w:p w:rsidR="00DA105E" w:rsidRPr="003D234E" w:rsidRDefault="00DA105E" w:rsidP="00DA105E">
      <w:pPr>
        <w:jc w:val="both"/>
        <w:rPr>
          <w:u w:val="single"/>
        </w:rPr>
      </w:pPr>
      <w:r w:rsidRPr="003D234E">
        <w:rPr>
          <w:u w:val="single"/>
        </w:rPr>
        <w:t>Les retraités :</w:t>
      </w:r>
    </w:p>
    <w:p w:rsidR="00DA105E" w:rsidRPr="003D234E" w:rsidRDefault="00DA105E" w:rsidP="00DA105E">
      <w:pPr>
        <w:numPr>
          <w:ilvl w:val="0"/>
          <w:numId w:val="25"/>
        </w:numPr>
        <w:jc w:val="both"/>
      </w:pPr>
      <w:r w:rsidRPr="003D234E">
        <w:t>Ne peuvent plus prétendre aux bénéfices des œuvres sociales, ainsi que le bénéfice de la prise en charge financière à des séjours vacances ou  voyages après la date de leur départ de l’entreprise.</w:t>
      </w:r>
    </w:p>
    <w:p w:rsidR="00DA105E" w:rsidRPr="003D234E" w:rsidRDefault="00DA105E" w:rsidP="00DA105E">
      <w:pPr>
        <w:numPr>
          <w:ilvl w:val="0"/>
          <w:numId w:val="25"/>
        </w:numPr>
        <w:jc w:val="both"/>
      </w:pPr>
      <w:r w:rsidRPr="003D234E">
        <w:t>Ils peuvent bénéficier à des tarifs préférentiels de l’utilisation du Chalet du C</w:t>
      </w:r>
      <w:r w:rsidR="008A3009">
        <w:t>S</w:t>
      </w:r>
      <w:r w:rsidRPr="003D234E">
        <w:t>E à Pléstins les Grèves, (conditions au C</w:t>
      </w:r>
      <w:r w:rsidR="008A3009">
        <w:t>S</w:t>
      </w:r>
      <w:r w:rsidRPr="003D234E">
        <w:t>E), ainsi que réserver des séjours dans les villages vacances ou le C</w:t>
      </w:r>
      <w:r w:rsidR="008A3009">
        <w:t>S</w:t>
      </w:r>
      <w:r w:rsidRPr="003D234E">
        <w:t>E est copropriétaire sans participation financière du C</w:t>
      </w:r>
      <w:r w:rsidR="008A3009">
        <w:t>S</w:t>
      </w:r>
      <w:r w:rsidRPr="003D234E">
        <w:t>E (liste au C</w:t>
      </w:r>
      <w:r w:rsidR="008A3009">
        <w:t>S</w:t>
      </w:r>
      <w:r w:rsidRPr="003D234E">
        <w:t>E)</w:t>
      </w:r>
    </w:p>
    <w:p w:rsidR="00DA105E" w:rsidRPr="003D234E" w:rsidRDefault="00DA105E" w:rsidP="00DA105E">
      <w:pPr>
        <w:pStyle w:val="Corpsdetexte"/>
        <w:numPr>
          <w:ilvl w:val="0"/>
          <w:numId w:val="25"/>
        </w:numPr>
        <w:jc w:val="both"/>
      </w:pPr>
      <w:r w:rsidRPr="003D234E">
        <w:t>Ils peuvent également être adhérents aux associations : Pêche -Tennis - Athlétisme</w:t>
      </w:r>
    </w:p>
    <w:p w:rsidR="00DA105E" w:rsidRPr="003D234E" w:rsidRDefault="00DA105E" w:rsidP="00DA105E">
      <w:pPr>
        <w:jc w:val="both"/>
      </w:pPr>
      <w:r w:rsidRPr="003D234E">
        <w:t>La seule attribution restante est la journée des retraités avec la distribution du colis au mois de novembre. La remise du colis se fera le jour de la distribution, il n’y aura plus de distribution supplémentaire. Il n’y aura plus de compensation financière si le retraité n’habite pas la région.</w:t>
      </w:r>
    </w:p>
    <w:p w:rsidR="00DA105E" w:rsidRPr="003D234E" w:rsidRDefault="00DA105E" w:rsidP="00DA105E">
      <w:pPr>
        <w:jc w:val="both"/>
        <w:rPr>
          <w:sz w:val="20"/>
          <w:szCs w:val="20"/>
        </w:rPr>
      </w:pPr>
    </w:p>
    <w:p w:rsidR="00DA105E" w:rsidRPr="003D234E" w:rsidRDefault="00DA105E" w:rsidP="00DA105E">
      <w:pPr>
        <w:jc w:val="both"/>
        <w:rPr>
          <w:i/>
          <w:iCs/>
        </w:rPr>
      </w:pPr>
      <w:r w:rsidRPr="003D234E">
        <w:t xml:space="preserve">Les salariés qui ont  été licenciés pour raison économique ou pour inaptitude au travail, ayant 55 ans ou plus et 25 ans d’ancienneté au moment du licenciement bénéficieront du colis retraité.   </w:t>
      </w:r>
    </w:p>
    <w:p w:rsidR="00DA105E" w:rsidRPr="003D234E" w:rsidRDefault="00DA105E" w:rsidP="00DA105E">
      <w:pPr>
        <w:pStyle w:val="Titre3"/>
        <w:jc w:val="both"/>
        <w:rPr>
          <w:color w:val="auto"/>
          <w:sz w:val="27"/>
          <w:szCs w:val="27"/>
          <w:u w:val="single"/>
        </w:rPr>
      </w:pPr>
      <w:r w:rsidRPr="003D234E">
        <w:rPr>
          <w:color w:val="auto"/>
          <w:sz w:val="27"/>
          <w:szCs w:val="27"/>
          <w:u w:val="single"/>
        </w:rPr>
        <w:t xml:space="preserve">PARTICIPATION AUX LOISIRS         </w:t>
      </w:r>
    </w:p>
    <w:p w:rsidR="00DA105E" w:rsidRPr="003D234E" w:rsidRDefault="00DA105E" w:rsidP="00DA105E">
      <w:pPr>
        <w:jc w:val="both"/>
        <w:rPr>
          <w:sz w:val="20"/>
          <w:szCs w:val="20"/>
        </w:rPr>
      </w:pPr>
    </w:p>
    <w:p w:rsidR="00DA105E" w:rsidRPr="003D234E" w:rsidRDefault="00DA105E" w:rsidP="00DA105E">
      <w:pPr>
        <w:jc w:val="both"/>
      </w:pPr>
      <w:r w:rsidRPr="003D234E">
        <w:t xml:space="preserve">Le </w:t>
      </w:r>
      <w:r w:rsidR="008A3009" w:rsidRPr="003D234E">
        <w:t>C</w:t>
      </w:r>
      <w:r w:rsidR="008A3009">
        <w:t>S</w:t>
      </w:r>
      <w:r w:rsidR="008A3009" w:rsidRPr="003D234E">
        <w:t>E participe</w:t>
      </w:r>
      <w:r w:rsidRPr="003D234E">
        <w:t xml:space="preserve"> à une pri</w:t>
      </w:r>
      <w:r w:rsidR="00E05B84" w:rsidRPr="003D234E">
        <w:t xml:space="preserve">se en charge partielle de 40% </w:t>
      </w:r>
      <w:r w:rsidRPr="003D234E">
        <w:t>pour les activités suivantes et par famille</w:t>
      </w:r>
      <w:r w:rsidR="00E05B84" w:rsidRPr="003D234E">
        <w:t> :</w:t>
      </w:r>
    </w:p>
    <w:p w:rsidR="00DA105E" w:rsidRPr="003D234E" w:rsidRDefault="00DA105E" w:rsidP="00DA105E">
      <w:pPr>
        <w:numPr>
          <w:ilvl w:val="0"/>
          <w:numId w:val="24"/>
        </w:numPr>
        <w:jc w:val="both"/>
      </w:pPr>
      <w:r w:rsidRPr="003D234E">
        <w:t>Parc Astérix - une fois par an</w:t>
      </w:r>
    </w:p>
    <w:p w:rsidR="00DA105E" w:rsidRPr="003D234E" w:rsidRDefault="00DA105E" w:rsidP="00DA105E">
      <w:pPr>
        <w:numPr>
          <w:ilvl w:val="0"/>
          <w:numId w:val="16"/>
        </w:numPr>
        <w:jc w:val="both"/>
      </w:pPr>
      <w:r w:rsidRPr="003D234E">
        <w:t>Parc Disney Land -  une fois par an</w:t>
      </w:r>
    </w:p>
    <w:p w:rsidR="00DA105E" w:rsidRPr="003D234E" w:rsidRDefault="00DA105E" w:rsidP="00DA105E">
      <w:pPr>
        <w:numPr>
          <w:ilvl w:val="0"/>
          <w:numId w:val="16"/>
        </w:numPr>
        <w:jc w:val="both"/>
      </w:pPr>
      <w:r w:rsidRPr="003D234E">
        <w:t>Parc zoologique de Paris – une fois par an</w:t>
      </w:r>
    </w:p>
    <w:p w:rsidR="00DA105E" w:rsidRPr="003D234E" w:rsidRDefault="00DA105E" w:rsidP="00DA105E">
      <w:pPr>
        <w:numPr>
          <w:ilvl w:val="0"/>
          <w:numId w:val="16"/>
        </w:numPr>
        <w:jc w:val="both"/>
      </w:pPr>
      <w:r w:rsidRPr="003D234E">
        <w:t>Musé Grévin – une fois par an</w:t>
      </w:r>
    </w:p>
    <w:p w:rsidR="00DA105E" w:rsidRPr="003D234E" w:rsidRDefault="00DA105E" w:rsidP="00DA105E">
      <w:pPr>
        <w:numPr>
          <w:ilvl w:val="0"/>
          <w:numId w:val="16"/>
        </w:numPr>
        <w:jc w:val="both"/>
      </w:pPr>
      <w:r w:rsidRPr="003D234E">
        <w:t>France miniature – une fois par an</w:t>
      </w:r>
    </w:p>
    <w:p w:rsidR="00DA105E" w:rsidRPr="003D234E" w:rsidRDefault="00DA105E" w:rsidP="00DA105E">
      <w:pPr>
        <w:numPr>
          <w:ilvl w:val="0"/>
          <w:numId w:val="16"/>
        </w:numPr>
        <w:jc w:val="both"/>
      </w:pPr>
      <w:r w:rsidRPr="003D234E">
        <w:t xml:space="preserve">Mer de sable – une fois par an </w:t>
      </w:r>
    </w:p>
    <w:p w:rsidR="00DA105E" w:rsidRPr="003D234E" w:rsidRDefault="00DA105E" w:rsidP="00DA105E">
      <w:pPr>
        <w:numPr>
          <w:ilvl w:val="0"/>
          <w:numId w:val="16"/>
        </w:numPr>
        <w:jc w:val="both"/>
      </w:pPr>
      <w:r w:rsidRPr="003D234E">
        <w:t>Parc Saint Paul à raison de 3 fois dans l’année par famille (Les périodes devant être espacées d’un mois minimum)</w:t>
      </w:r>
    </w:p>
    <w:p w:rsidR="00DA105E" w:rsidRPr="003D234E" w:rsidRDefault="00DA105E" w:rsidP="00DA105E">
      <w:pPr>
        <w:numPr>
          <w:ilvl w:val="0"/>
          <w:numId w:val="16"/>
        </w:numPr>
        <w:jc w:val="both"/>
      </w:pPr>
      <w:r w:rsidRPr="003D234E">
        <w:t>Speed Park (illimité) sans participation du C</w:t>
      </w:r>
      <w:r w:rsidR="0063130E">
        <w:t>S</w:t>
      </w:r>
      <w:r w:rsidRPr="003D234E">
        <w:t>E</w:t>
      </w:r>
    </w:p>
    <w:p w:rsidR="00DA105E" w:rsidRPr="003D234E" w:rsidRDefault="00DA105E" w:rsidP="00DA105E">
      <w:pPr>
        <w:numPr>
          <w:ilvl w:val="0"/>
          <w:numId w:val="16"/>
        </w:numPr>
        <w:jc w:val="both"/>
      </w:pPr>
      <w:r w:rsidRPr="003D234E">
        <w:t>Cinéspace / Pathé Gaumont -une fois tous les deux mois</w:t>
      </w:r>
    </w:p>
    <w:p w:rsidR="00DA105E" w:rsidRPr="003D234E" w:rsidRDefault="00DA105E" w:rsidP="00DA105E">
      <w:pPr>
        <w:numPr>
          <w:ilvl w:val="0"/>
          <w:numId w:val="16"/>
        </w:numPr>
        <w:jc w:val="both"/>
      </w:pPr>
      <w:r w:rsidRPr="003D234E">
        <w:t>Aquaspace / Piscine de Fitz -James - une fois tous les deux mois</w:t>
      </w:r>
    </w:p>
    <w:p w:rsidR="00DA105E" w:rsidRPr="003D234E" w:rsidRDefault="00DA105E" w:rsidP="00DA105E">
      <w:pPr>
        <w:numPr>
          <w:ilvl w:val="0"/>
          <w:numId w:val="16"/>
        </w:numPr>
        <w:jc w:val="both"/>
      </w:pPr>
      <w:r w:rsidRPr="003D234E">
        <w:t>Spectacles proposés par le C</w:t>
      </w:r>
      <w:r w:rsidR="0063130E">
        <w:t>S</w:t>
      </w:r>
      <w:r w:rsidRPr="003D234E">
        <w:t>E</w:t>
      </w:r>
      <w:r w:rsidR="00E05B84" w:rsidRPr="003D234E">
        <w:t xml:space="preserve"> à l’Elispace à Beauvais (40%), au </w:t>
      </w:r>
      <w:r w:rsidR="00C24C3A" w:rsidRPr="003D234E">
        <w:t>Zénith</w:t>
      </w:r>
      <w:r w:rsidR="00E05B84" w:rsidRPr="003D234E">
        <w:t xml:space="preserve"> à Amiens (50%)</w:t>
      </w:r>
    </w:p>
    <w:p w:rsidR="00DA105E" w:rsidRPr="003D234E" w:rsidRDefault="00DA105E" w:rsidP="00DA105E">
      <w:pPr>
        <w:numPr>
          <w:ilvl w:val="0"/>
          <w:numId w:val="16"/>
        </w:numPr>
        <w:jc w:val="both"/>
      </w:pPr>
      <w:r w:rsidRPr="003D234E">
        <w:t>Théâtre du Beauvaisis (12 séances par an)</w:t>
      </w:r>
    </w:p>
    <w:p w:rsidR="00DA105E" w:rsidRPr="003D234E" w:rsidRDefault="00DA105E" w:rsidP="00DA105E">
      <w:pPr>
        <w:jc w:val="both"/>
        <w:rPr>
          <w:sz w:val="20"/>
          <w:szCs w:val="20"/>
        </w:rPr>
      </w:pPr>
    </w:p>
    <w:p w:rsidR="00DA105E" w:rsidRPr="003D234E" w:rsidRDefault="00DA105E" w:rsidP="00DA105E">
      <w:pPr>
        <w:jc w:val="both"/>
        <w:rPr>
          <w:b/>
          <w:sz w:val="28"/>
          <w:szCs w:val="28"/>
          <w:u w:val="single"/>
        </w:rPr>
      </w:pPr>
      <w:r w:rsidRPr="003D234E">
        <w:rPr>
          <w:b/>
          <w:sz w:val="28"/>
          <w:szCs w:val="28"/>
          <w:u w:val="single"/>
        </w:rPr>
        <w:t>LOCATION VACANCES</w:t>
      </w:r>
    </w:p>
    <w:p w:rsidR="00DA105E" w:rsidRPr="003D234E" w:rsidRDefault="00DA105E" w:rsidP="00DA105E">
      <w:pPr>
        <w:jc w:val="both"/>
        <w:rPr>
          <w:sz w:val="20"/>
          <w:szCs w:val="20"/>
        </w:rPr>
      </w:pPr>
    </w:p>
    <w:p w:rsidR="00DA105E" w:rsidRPr="003D234E" w:rsidRDefault="00DA105E" w:rsidP="00DA105E">
      <w:pPr>
        <w:jc w:val="both"/>
      </w:pPr>
      <w:r w:rsidRPr="003D234E">
        <w:t>La prise en charge partielle des séjours en location réservés par le C</w:t>
      </w:r>
      <w:r w:rsidR="008A3009">
        <w:t>S</w:t>
      </w:r>
      <w:r w:rsidRPr="003D234E">
        <w:t>E est de 15 jours par an et par famille, hors semaines de location à Pléstins les Grèves (Chalet du C</w:t>
      </w:r>
      <w:r w:rsidR="008A3009">
        <w:t>S</w:t>
      </w:r>
      <w:r w:rsidRPr="003D234E">
        <w:t>E).</w:t>
      </w:r>
    </w:p>
    <w:p w:rsidR="00DA105E" w:rsidRPr="003D234E" w:rsidRDefault="00DA105E" w:rsidP="00DA105E">
      <w:pPr>
        <w:jc w:val="both"/>
      </w:pPr>
      <w:r w:rsidRPr="003D234E">
        <w:t>Pour bénéficier de la participation du C</w:t>
      </w:r>
      <w:r w:rsidR="008A3009">
        <w:t>S</w:t>
      </w:r>
      <w:r w:rsidRPr="003D234E">
        <w:t>E, le séjour doit être impérativement réservé par le Comité d’Entreprise et le salarié doit être obligatoirement présent au séjour et fournir :</w:t>
      </w:r>
    </w:p>
    <w:p w:rsidR="00DA105E" w:rsidRPr="003D234E" w:rsidRDefault="00DA105E" w:rsidP="00DA105E">
      <w:pPr>
        <w:numPr>
          <w:ilvl w:val="0"/>
          <w:numId w:val="26"/>
        </w:numPr>
        <w:jc w:val="both"/>
      </w:pPr>
      <w:r w:rsidRPr="003D234E">
        <w:t>Le catalogue de l’organisme de location de séjour de vacances</w:t>
      </w:r>
      <w:r w:rsidR="00026B17" w:rsidRPr="003D234E">
        <w:t xml:space="preserve"> en France, Hors DOM- TOM</w:t>
      </w:r>
    </w:p>
    <w:p w:rsidR="00DA105E" w:rsidRPr="003D234E" w:rsidRDefault="00DA105E" w:rsidP="00DA105E">
      <w:pPr>
        <w:numPr>
          <w:ilvl w:val="0"/>
          <w:numId w:val="26"/>
        </w:numPr>
        <w:jc w:val="both"/>
      </w:pPr>
      <w:r w:rsidRPr="003D234E">
        <w:lastRenderedPageBreak/>
        <w:t>Sur la base de ce catalogue, le C</w:t>
      </w:r>
      <w:r w:rsidR="008A3009">
        <w:t>S</w:t>
      </w:r>
      <w:r w:rsidRPr="003D234E">
        <w:t xml:space="preserve">E procède </w:t>
      </w:r>
      <w:r w:rsidR="008A3009" w:rsidRPr="003D234E">
        <w:t>à la réservation destinée</w:t>
      </w:r>
      <w:r w:rsidRPr="003D234E">
        <w:t xml:space="preserve"> aux seuls salariés et à leur famille définie pour les règles d’attribution des œuvres sociales du C</w:t>
      </w:r>
      <w:r w:rsidR="008A3009">
        <w:t>S</w:t>
      </w:r>
      <w:r w:rsidRPr="003D234E">
        <w:t>E et stipulé dans le contrat de locatio</w:t>
      </w:r>
      <w:r w:rsidR="00026B17" w:rsidRPr="003D234E">
        <w:t>n, entre le C</w:t>
      </w:r>
      <w:r w:rsidR="008A3009">
        <w:t>S</w:t>
      </w:r>
      <w:r w:rsidR="00026B17" w:rsidRPr="003D234E">
        <w:t>E et les salariés, (disponible au C</w:t>
      </w:r>
      <w:r w:rsidR="008A3009">
        <w:t>S</w:t>
      </w:r>
      <w:r w:rsidR="00026B17" w:rsidRPr="003D234E">
        <w:t>E)</w:t>
      </w:r>
    </w:p>
    <w:p w:rsidR="00DA105E" w:rsidRPr="003D234E" w:rsidRDefault="00DA105E" w:rsidP="00DA105E">
      <w:pPr>
        <w:numPr>
          <w:ilvl w:val="0"/>
          <w:numId w:val="26"/>
        </w:numPr>
        <w:jc w:val="both"/>
        <w:rPr>
          <w:sz w:val="23"/>
          <w:szCs w:val="23"/>
        </w:rPr>
      </w:pPr>
      <w:r w:rsidRPr="003D234E">
        <w:rPr>
          <w:sz w:val="23"/>
          <w:szCs w:val="23"/>
        </w:rPr>
        <w:t>Un salarié(e) vivant en union libre pourra bénéficier d’une location en présentant sa feuille d’impôt sur le revenu, ainsi que celle de son ami(e) obligatoirement. En cas de non-présentation de celle-ci, le Comité d’Entreprise refusera la demande. (Feuille d’impôt à présenter année N- 1) Le type de location s’entend au nombre de personnes constituant la famille de l’ouvrant droit déclarée au C</w:t>
      </w:r>
      <w:r w:rsidR="008A3009">
        <w:rPr>
          <w:sz w:val="23"/>
          <w:szCs w:val="23"/>
        </w:rPr>
        <w:t>S</w:t>
      </w:r>
      <w:r w:rsidRPr="003D234E">
        <w:rPr>
          <w:sz w:val="23"/>
          <w:szCs w:val="23"/>
        </w:rPr>
        <w:t>E. (</w:t>
      </w:r>
      <w:r w:rsidR="008A3009" w:rsidRPr="003D234E">
        <w:rPr>
          <w:sz w:val="23"/>
          <w:szCs w:val="23"/>
        </w:rPr>
        <w:t>Voir</w:t>
      </w:r>
      <w:r w:rsidRPr="003D234E">
        <w:rPr>
          <w:sz w:val="23"/>
          <w:szCs w:val="23"/>
        </w:rPr>
        <w:t xml:space="preserve"> tableau au C</w:t>
      </w:r>
      <w:r w:rsidR="008A3009">
        <w:rPr>
          <w:sz w:val="23"/>
          <w:szCs w:val="23"/>
        </w:rPr>
        <w:t>S</w:t>
      </w:r>
      <w:r w:rsidRPr="003D234E">
        <w:rPr>
          <w:sz w:val="23"/>
          <w:szCs w:val="23"/>
        </w:rPr>
        <w:t>E)</w:t>
      </w:r>
    </w:p>
    <w:p w:rsidR="00DA105E" w:rsidRPr="003D234E" w:rsidRDefault="00DA105E" w:rsidP="00DA105E">
      <w:pPr>
        <w:numPr>
          <w:ilvl w:val="0"/>
          <w:numId w:val="26"/>
        </w:numPr>
        <w:jc w:val="both"/>
      </w:pPr>
      <w:r w:rsidRPr="003D234E">
        <w:t>Pour des raisons d’organisation et du bon fonctionnement du C</w:t>
      </w:r>
      <w:r w:rsidR="008A3009">
        <w:t>S</w:t>
      </w:r>
      <w:r w:rsidRPr="003D234E">
        <w:t xml:space="preserve">E, les réservations doivent se faire au plus tard un mois avant la date du séjour. </w:t>
      </w:r>
    </w:p>
    <w:p w:rsidR="00DA105E" w:rsidRPr="003D234E" w:rsidRDefault="00DA105E" w:rsidP="00DA105E">
      <w:pPr>
        <w:numPr>
          <w:ilvl w:val="0"/>
          <w:numId w:val="26"/>
        </w:numPr>
        <w:jc w:val="both"/>
      </w:pPr>
      <w:r w:rsidRPr="003D234E">
        <w:t>Le type de location s’entend au nombre de personnes constituant la famille. En cas d’absence de location égale au nombre de personnes constituant la famille, la première location présentée au catalogue sera prise en compte.</w:t>
      </w:r>
    </w:p>
    <w:p w:rsidR="00DA105E" w:rsidRPr="003D234E" w:rsidRDefault="00DA105E" w:rsidP="00DA105E">
      <w:pPr>
        <w:numPr>
          <w:ilvl w:val="0"/>
          <w:numId w:val="26"/>
        </w:numPr>
        <w:jc w:val="both"/>
      </w:pPr>
      <w:r w:rsidRPr="003D234E">
        <w:t>Les réservations pour N+1 sont ouvertes au 1</w:t>
      </w:r>
      <w:r w:rsidRPr="003D234E">
        <w:rPr>
          <w:vertAlign w:val="superscript"/>
        </w:rPr>
        <w:t>er</w:t>
      </w:r>
      <w:r w:rsidRPr="003D234E">
        <w:t xml:space="preserve"> novembre de l’année en cours.</w:t>
      </w:r>
    </w:p>
    <w:p w:rsidR="00DA105E" w:rsidRPr="003D234E" w:rsidRDefault="00DA105E" w:rsidP="00DA105E">
      <w:pPr>
        <w:jc w:val="both"/>
        <w:rPr>
          <w:sz w:val="20"/>
          <w:szCs w:val="20"/>
        </w:rPr>
      </w:pPr>
    </w:p>
    <w:p w:rsidR="00DA105E" w:rsidRPr="003D234E" w:rsidRDefault="00DA105E" w:rsidP="00DA105E">
      <w:pPr>
        <w:jc w:val="both"/>
      </w:pPr>
      <w:r w:rsidRPr="003D234E">
        <w:t>Le coût du séjour présenté au catalogue est plafonné pour un :</w:t>
      </w:r>
    </w:p>
    <w:p w:rsidR="00DA105E" w:rsidRPr="003D234E" w:rsidRDefault="00DA105E" w:rsidP="00DA105E">
      <w:pPr>
        <w:numPr>
          <w:ilvl w:val="0"/>
          <w:numId w:val="18"/>
        </w:numPr>
        <w:jc w:val="both"/>
      </w:pPr>
      <w:r w:rsidRPr="003D234E">
        <w:t>Studio ou appartement 2/3 places : 687 euros par semaine.</w:t>
      </w:r>
    </w:p>
    <w:p w:rsidR="00DA105E" w:rsidRPr="003D234E" w:rsidRDefault="00DA105E" w:rsidP="00DA105E">
      <w:pPr>
        <w:numPr>
          <w:ilvl w:val="0"/>
          <w:numId w:val="18"/>
        </w:numPr>
        <w:jc w:val="both"/>
      </w:pPr>
      <w:r w:rsidRPr="003D234E">
        <w:t>Studio ou appartement 4 places : 796 euros par semaine.</w:t>
      </w:r>
    </w:p>
    <w:p w:rsidR="00DA105E" w:rsidRPr="003D234E" w:rsidRDefault="00DA105E" w:rsidP="00DA105E">
      <w:pPr>
        <w:numPr>
          <w:ilvl w:val="0"/>
          <w:numId w:val="18"/>
        </w:numPr>
        <w:jc w:val="both"/>
      </w:pPr>
      <w:r w:rsidRPr="003D234E">
        <w:t>Appartement 5 places et plus : 983 euros par semaine.</w:t>
      </w:r>
    </w:p>
    <w:p w:rsidR="00DA105E" w:rsidRPr="003D234E" w:rsidRDefault="00DA105E" w:rsidP="00DA105E">
      <w:pPr>
        <w:jc w:val="both"/>
      </w:pPr>
      <w:r w:rsidRPr="003D234E">
        <w:tab/>
        <w:t>(Ex) Une famille de 4 personnes peut prétendre à une location de 4 lits, si la famille veut prendre plus grand la différence de prix sera prise en charge par la famille, le C</w:t>
      </w:r>
      <w:r w:rsidR="008A3009">
        <w:t>S</w:t>
      </w:r>
      <w:r w:rsidRPr="003D234E">
        <w:t xml:space="preserve">E ne participant financièrement que sur la location de 4 lits. </w:t>
      </w:r>
    </w:p>
    <w:p w:rsidR="004748BB" w:rsidRPr="0063130E" w:rsidRDefault="00DA105E" w:rsidP="00DA105E">
      <w:pPr>
        <w:jc w:val="both"/>
        <w:rPr>
          <w:sz w:val="23"/>
          <w:szCs w:val="23"/>
        </w:rPr>
      </w:pPr>
      <w:r w:rsidRPr="003D234E">
        <w:rPr>
          <w:sz w:val="23"/>
          <w:szCs w:val="23"/>
        </w:rPr>
        <w:tab/>
      </w:r>
    </w:p>
    <w:p w:rsidR="00DA105E" w:rsidRPr="003D234E" w:rsidRDefault="00DA105E" w:rsidP="00DA105E">
      <w:pPr>
        <w:jc w:val="both"/>
        <w:rPr>
          <w:b/>
          <w:bCs/>
          <w:sz w:val="27"/>
          <w:szCs w:val="27"/>
          <w:u w:val="single"/>
        </w:rPr>
      </w:pPr>
      <w:r w:rsidRPr="003D234E">
        <w:rPr>
          <w:b/>
          <w:bCs/>
          <w:sz w:val="27"/>
          <w:szCs w:val="27"/>
          <w:u w:val="single"/>
        </w:rPr>
        <w:t>VOYAGES ORGANISES PAR LE C</w:t>
      </w:r>
      <w:r w:rsidR="008A3009">
        <w:rPr>
          <w:b/>
          <w:bCs/>
          <w:sz w:val="27"/>
          <w:szCs w:val="27"/>
          <w:u w:val="single"/>
        </w:rPr>
        <w:t>S</w:t>
      </w:r>
      <w:r w:rsidRPr="003D234E">
        <w:rPr>
          <w:b/>
          <w:bCs/>
          <w:sz w:val="27"/>
          <w:szCs w:val="27"/>
          <w:u w:val="single"/>
        </w:rPr>
        <w:t xml:space="preserve">E </w:t>
      </w:r>
    </w:p>
    <w:p w:rsidR="00DA105E" w:rsidRPr="003D234E" w:rsidRDefault="00DA105E" w:rsidP="00DA105E">
      <w:pPr>
        <w:jc w:val="both"/>
        <w:rPr>
          <w:b/>
          <w:bCs/>
          <w:sz w:val="23"/>
          <w:szCs w:val="23"/>
          <w:u w:val="single"/>
        </w:rPr>
      </w:pPr>
    </w:p>
    <w:p w:rsidR="00DA105E" w:rsidRPr="003D234E" w:rsidRDefault="00DA105E" w:rsidP="00DA105E">
      <w:pPr>
        <w:jc w:val="both"/>
      </w:pPr>
      <w:r w:rsidRPr="003D234E">
        <w:t>Sont  bénéficiaires de ces  voyages les salariés et leur conjoint  au sens définit ci-dessus et  aux conditions définies au contrat d’inscription. (Voir contrat</w:t>
      </w:r>
      <w:r w:rsidR="00026B17" w:rsidRPr="003D234E">
        <w:t xml:space="preserve"> d’inscription au C</w:t>
      </w:r>
      <w:r w:rsidR="008A3009">
        <w:t>S</w:t>
      </w:r>
      <w:r w:rsidR="00026B17" w:rsidRPr="003D234E">
        <w:t>E</w:t>
      </w:r>
      <w:r w:rsidRPr="003D234E">
        <w:t>)</w:t>
      </w:r>
    </w:p>
    <w:p w:rsidR="00DA105E" w:rsidRPr="003D234E" w:rsidRDefault="00DA105E" w:rsidP="00DA105E">
      <w:pPr>
        <w:jc w:val="both"/>
      </w:pPr>
      <w:r w:rsidRPr="003D234E">
        <w:t>Le C</w:t>
      </w:r>
      <w:r w:rsidR="008A3009">
        <w:t>S</w:t>
      </w:r>
      <w:r w:rsidRPr="003D234E">
        <w:t xml:space="preserve">E détermine le nombre de participants par séjour. En cas d’inscription plus importante que le nombre de places, la participation aux voyages sera donnée par ordre de priorité par rapport à l’ancienneté dans l’entreprise. </w:t>
      </w:r>
      <w:r w:rsidR="00026B17" w:rsidRPr="003D234E">
        <w:t xml:space="preserve">Ce qui veut dire que les nouveaux embauchés, intéressés par un voyage seront inscrits sur une liste d’attente et ce jusqu'à la clôture des inscriptions. </w:t>
      </w:r>
      <w:r w:rsidRPr="003D234E">
        <w:t>Le C</w:t>
      </w:r>
      <w:r w:rsidR="008A3009">
        <w:t>S</w:t>
      </w:r>
      <w:r w:rsidRPr="003D234E">
        <w:t xml:space="preserve">E tient un fichier de participation et </w:t>
      </w:r>
      <w:r w:rsidR="008A3009" w:rsidRPr="003D234E">
        <w:t>seront prioritaires</w:t>
      </w:r>
      <w:r w:rsidRPr="003D234E">
        <w:t xml:space="preserve"> les salariés qui n’ont jamais participé ou moins participé pour respecter une participation plus large et équitable.</w:t>
      </w:r>
    </w:p>
    <w:p w:rsidR="00DA105E" w:rsidRPr="003D234E" w:rsidRDefault="00DA105E" w:rsidP="00DA105E">
      <w:pPr>
        <w:jc w:val="both"/>
      </w:pPr>
      <w:r w:rsidRPr="003D234E">
        <w:t>Pour compléter le nombre de participants et éviter d’annuler un voyage, le C</w:t>
      </w:r>
      <w:r w:rsidR="008A3009">
        <w:t>S</w:t>
      </w:r>
      <w:r w:rsidRPr="003D234E">
        <w:t>E se réserve le droit de solliciter les retraités, qui bénéficieront de la participation minimum du C</w:t>
      </w:r>
      <w:r w:rsidR="008A3009">
        <w:t>S</w:t>
      </w:r>
      <w:r w:rsidRPr="003D234E">
        <w:t>E.</w:t>
      </w:r>
    </w:p>
    <w:p w:rsidR="00DA105E" w:rsidRPr="003D234E" w:rsidRDefault="00DA105E" w:rsidP="00DA105E">
      <w:pPr>
        <w:pStyle w:val="Titre4"/>
        <w:rPr>
          <w:color w:val="auto"/>
          <w:sz w:val="27"/>
          <w:szCs w:val="27"/>
          <w:u w:val="single"/>
        </w:rPr>
      </w:pPr>
      <w:r w:rsidRPr="003D234E">
        <w:rPr>
          <w:color w:val="auto"/>
          <w:sz w:val="27"/>
          <w:szCs w:val="27"/>
          <w:u w:val="single"/>
        </w:rPr>
        <w:t>ARBRE DE NOËL</w:t>
      </w:r>
    </w:p>
    <w:p w:rsidR="00DA105E" w:rsidRPr="003D234E" w:rsidRDefault="00DA105E" w:rsidP="00DA105E">
      <w:pPr>
        <w:jc w:val="both"/>
        <w:rPr>
          <w:b/>
          <w:bCs/>
          <w:sz w:val="27"/>
          <w:szCs w:val="27"/>
        </w:rPr>
      </w:pPr>
    </w:p>
    <w:p w:rsidR="00DA105E" w:rsidRPr="003D234E" w:rsidRDefault="00DA105E" w:rsidP="00DA105E">
      <w:pPr>
        <w:pStyle w:val="Corpsdetexte"/>
      </w:pPr>
      <w:r w:rsidRPr="003D234E">
        <w:t xml:space="preserve">Chaque enfant composant </w:t>
      </w:r>
      <w:r w:rsidR="008A3009" w:rsidRPr="003D234E">
        <w:t>la famille âgée</w:t>
      </w:r>
      <w:r w:rsidRPr="003D234E">
        <w:t xml:space="preserve"> de 0 à 14 ans bénéficie d’un jouet choisit sur catalogue présenté par le C</w:t>
      </w:r>
      <w:r w:rsidR="008A3009">
        <w:t>S</w:t>
      </w:r>
      <w:r w:rsidRPr="003D234E">
        <w:t>E et en fonction de l’âge de l’enfant. L’enfant peut choisir un jouet soit dans sa tranche d’âge ou un jouet de tranche d’âge inférieur, mais ne peut bénéficier d’un jouet d’une tranche d’âge supérieur.</w:t>
      </w:r>
    </w:p>
    <w:p w:rsidR="00DA105E" w:rsidRPr="003D234E" w:rsidRDefault="00DA105E" w:rsidP="004748BB">
      <w:pPr>
        <w:jc w:val="both"/>
      </w:pPr>
      <w:r w:rsidRPr="003D234E">
        <w:t>Le C</w:t>
      </w:r>
      <w:r w:rsidR="008A3009">
        <w:t>S</w:t>
      </w:r>
      <w:r w:rsidRPr="003D234E">
        <w:t>E offre un vêtement (ex : Survêtement), un livre et friandises.</w:t>
      </w:r>
    </w:p>
    <w:p w:rsidR="00DA105E" w:rsidRPr="003D234E" w:rsidRDefault="00DA105E" w:rsidP="004748BB">
      <w:pPr>
        <w:pStyle w:val="Titre4"/>
        <w:rPr>
          <w:color w:val="auto"/>
          <w:sz w:val="27"/>
          <w:szCs w:val="27"/>
          <w:u w:val="single"/>
        </w:rPr>
      </w:pPr>
      <w:r w:rsidRPr="003D234E">
        <w:rPr>
          <w:color w:val="auto"/>
          <w:sz w:val="27"/>
          <w:szCs w:val="27"/>
          <w:u w:val="single"/>
        </w:rPr>
        <w:t>COLONIES DE VACANCES ET SEJOURS ADOLESCENTS</w:t>
      </w:r>
    </w:p>
    <w:p w:rsidR="00DA105E" w:rsidRPr="003D234E" w:rsidRDefault="00DA105E" w:rsidP="00DA105E">
      <w:pPr>
        <w:pStyle w:val="Titre5"/>
        <w:rPr>
          <w:color w:val="auto"/>
        </w:rPr>
      </w:pPr>
      <w:r w:rsidRPr="003D234E">
        <w:rPr>
          <w:color w:val="auto"/>
        </w:rPr>
        <w:t>Des séjours de vacances été et hiver sont proposés par le C</w:t>
      </w:r>
      <w:r w:rsidR="008A3009">
        <w:rPr>
          <w:color w:val="auto"/>
        </w:rPr>
        <w:t>S</w:t>
      </w:r>
      <w:r w:rsidRPr="003D234E">
        <w:rPr>
          <w:color w:val="auto"/>
        </w:rPr>
        <w:t>E</w:t>
      </w:r>
    </w:p>
    <w:p w:rsidR="00DA105E" w:rsidRPr="003D234E" w:rsidRDefault="00DA105E" w:rsidP="00DA105E">
      <w:pPr>
        <w:jc w:val="both"/>
        <w:rPr>
          <w:sz w:val="10"/>
        </w:rPr>
      </w:pPr>
    </w:p>
    <w:p w:rsidR="00DA105E" w:rsidRPr="003D234E" w:rsidRDefault="00DA105E" w:rsidP="004748BB">
      <w:pPr>
        <w:numPr>
          <w:ilvl w:val="0"/>
          <w:numId w:val="23"/>
        </w:numPr>
        <w:jc w:val="both"/>
      </w:pPr>
      <w:r w:rsidRPr="003D234E">
        <w:t>Les enfants âgés de 6 à 14 ans peuvent bénéficier de séjours en colonies de vacances,  la participation financière des parents est de : 18%-28%-38%-48%  basée sur le quotient familial et dégressive selon le nombre d’enfants inscrits, (tableau au C</w:t>
      </w:r>
      <w:r w:rsidR="0063130E">
        <w:t>S</w:t>
      </w:r>
      <w:r w:rsidRPr="003D234E">
        <w:t>E)</w:t>
      </w:r>
    </w:p>
    <w:p w:rsidR="00DA105E" w:rsidRPr="003D234E" w:rsidRDefault="00DA105E" w:rsidP="00DA105E">
      <w:pPr>
        <w:numPr>
          <w:ilvl w:val="0"/>
          <w:numId w:val="23"/>
        </w:numPr>
        <w:jc w:val="both"/>
      </w:pPr>
      <w:r w:rsidRPr="003D234E">
        <w:t>les adolescents âgés de 15 à 17 ans peuvent bénéficier de séjours proposés par le C</w:t>
      </w:r>
      <w:r w:rsidR="008A3009">
        <w:t>S</w:t>
      </w:r>
      <w:r w:rsidRPr="003D234E">
        <w:t>E, la participation financière des parents est de : 18%-28%-38%-48% basée sur le quotient familial, et dégressive selon le nombre d’enfants inscrits, (tableau au C</w:t>
      </w:r>
      <w:r w:rsidR="008A3009">
        <w:t>S</w:t>
      </w:r>
      <w:r w:rsidRPr="003D234E">
        <w:t>E)</w:t>
      </w:r>
    </w:p>
    <w:p w:rsidR="00DA105E" w:rsidRPr="003D234E" w:rsidRDefault="00DA105E" w:rsidP="00DA105E">
      <w:pPr>
        <w:pStyle w:val="Titre4"/>
        <w:rPr>
          <w:color w:val="auto"/>
          <w:sz w:val="27"/>
          <w:szCs w:val="27"/>
          <w:u w:val="single"/>
        </w:rPr>
      </w:pPr>
      <w:r w:rsidRPr="003D234E">
        <w:rPr>
          <w:color w:val="auto"/>
          <w:sz w:val="27"/>
          <w:szCs w:val="27"/>
          <w:u w:val="single"/>
        </w:rPr>
        <w:t>CADEAUX FETE DES FEMMES ET DES HOMMES</w:t>
      </w:r>
    </w:p>
    <w:p w:rsidR="00DA105E" w:rsidRPr="003D234E" w:rsidRDefault="00DA105E" w:rsidP="00DA105E">
      <w:pPr>
        <w:jc w:val="both"/>
        <w:rPr>
          <w:sz w:val="23"/>
          <w:szCs w:val="23"/>
        </w:rPr>
      </w:pPr>
    </w:p>
    <w:p w:rsidR="00DA105E" w:rsidRPr="003D234E" w:rsidRDefault="00DA105E" w:rsidP="00DA105E">
      <w:pPr>
        <w:pStyle w:val="Corpsdetexte"/>
      </w:pPr>
      <w:r w:rsidRPr="003D234E">
        <w:lastRenderedPageBreak/>
        <w:t>Le C</w:t>
      </w:r>
      <w:r w:rsidR="008A3009">
        <w:t>S</w:t>
      </w:r>
      <w:r w:rsidRPr="003D234E">
        <w:t>E offre aux femmes et hommes un cadeau, choisit sur catalogue définit par le C</w:t>
      </w:r>
      <w:r w:rsidR="008A3009">
        <w:t>S</w:t>
      </w:r>
      <w:r w:rsidRPr="003D234E">
        <w:t>E, la distribution se faisant entre le mois de mai et juin. Un livre valorisant le rôle des femmes dans la société française ou Internationale est remis à chaque femme lors de la remise de leur catalogue.</w:t>
      </w:r>
    </w:p>
    <w:p w:rsidR="003C4263" w:rsidRPr="003D234E" w:rsidRDefault="003C4263" w:rsidP="00DA105E">
      <w:pPr>
        <w:pStyle w:val="Corpsdetexte"/>
        <w:rPr>
          <w:b/>
          <w:bCs/>
          <w:sz w:val="27"/>
          <w:szCs w:val="27"/>
          <w:u w:val="single"/>
        </w:rPr>
      </w:pPr>
    </w:p>
    <w:p w:rsidR="00DA105E" w:rsidRPr="003D234E" w:rsidRDefault="00DA105E" w:rsidP="00DA105E">
      <w:pPr>
        <w:pStyle w:val="Corpsdetexte"/>
        <w:rPr>
          <w:b/>
          <w:bCs/>
          <w:sz w:val="27"/>
          <w:szCs w:val="27"/>
          <w:u w:val="single"/>
        </w:rPr>
      </w:pPr>
      <w:r w:rsidRPr="003D234E">
        <w:rPr>
          <w:b/>
          <w:bCs/>
          <w:sz w:val="27"/>
          <w:szCs w:val="27"/>
          <w:u w:val="single"/>
        </w:rPr>
        <w:t>BONS SCOLAIRE</w:t>
      </w:r>
    </w:p>
    <w:p w:rsidR="00DA105E" w:rsidRPr="003D234E" w:rsidRDefault="00DA105E" w:rsidP="00DA105E">
      <w:pPr>
        <w:jc w:val="both"/>
        <w:rPr>
          <w:b/>
          <w:bCs/>
          <w:sz w:val="23"/>
          <w:szCs w:val="23"/>
        </w:rPr>
      </w:pPr>
    </w:p>
    <w:p w:rsidR="00DA105E" w:rsidRPr="003D234E" w:rsidRDefault="00DA105E" w:rsidP="00DA105E">
      <w:pPr>
        <w:pStyle w:val="Corpsdetexte"/>
      </w:pPr>
      <w:r w:rsidRPr="003D234E">
        <w:t>En fonction du quotient familial les salariés peuvent bénéficier de l’attribution de bon scolaire sur présentation de la déclaration de l’impôt sur le revenu.</w:t>
      </w:r>
    </w:p>
    <w:p w:rsidR="00DA105E" w:rsidRPr="003D234E" w:rsidRDefault="00DA105E" w:rsidP="00DA105E">
      <w:pPr>
        <w:pStyle w:val="Corpsdetexte"/>
        <w:rPr>
          <w:sz w:val="23"/>
          <w:szCs w:val="23"/>
        </w:rPr>
      </w:pPr>
    </w:p>
    <w:p w:rsidR="00DA105E" w:rsidRPr="003D234E" w:rsidRDefault="00DA105E" w:rsidP="00DA105E">
      <w:pPr>
        <w:pStyle w:val="Corpsdetexte"/>
        <w:rPr>
          <w:b/>
          <w:sz w:val="28"/>
          <w:szCs w:val="28"/>
          <w:u w:val="single"/>
        </w:rPr>
      </w:pPr>
      <w:r w:rsidRPr="003D234E">
        <w:rPr>
          <w:b/>
          <w:sz w:val="28"/>
          <w:szCs w:val="28"/>
          <w:u w:val="single"/>
        </w:rPr>
        <w:t xml:space="preserve">ASSOCIATIONS </w:t>
      </w:r>
    </w:p>
    <w:p w:rsidR="00DA105E" w:rsidRPr="003D234E" w:rsidRDefault="00DA105E" w:rsidP="00DA105E">
      <w:pPr>
        <w:pStyle w:val="Corpsdetexte"/>
        <w:rPr>
          <w:sz w:val="14"/>
          <w:szCs w:val="28"/>
          <w:u w:val="single"/>
        </w:rPr>
      </w:pPr>
    </w:p>
    <w:p w:rsidR="00DA105E" w:rsidRPr="003D234E" w:rsidRDefault="00DA105E" w:rsidP="00DA105E">
      <w:pPr>
        <w:pStyle w:val="Corpsdetexte"/>
      </w:pPr>
      <w:r w:rsidRPr="003D234E">
        <w:t xml:space="preserve">Il existe aussi des associations subventionnées par le Comité </w:t>
      </w:r>
      <w:r w:rsidR="008A3009">
        <w:t>Social et Economique</w:t>
      </w:r>
      <w:r w:rsidRPr="003D234E">
        <w:t xml:space="preserve"> dont les salariés peuvent bénéficier :</w:t>
      </w:r>
    </w:p>
    <w:p w:rsidR="00DA105E" w:rsidRPr="003D234E" w:rsidRDefault="00DA105E" w:rsidP="00DA105E">
      <w:pPr>
        <w:pStyle w:val="Corpsdetexte"/>
        <w:numPr>
          <w:ilvl w:val="0"/>
          <w:numId w:val="17"/>
        </w:numPr>
        <w:jc w:val="both"/>
      </w:pPr>
      <w:r w:rsidRPr="003D234E">
        <w:t>Pêche</w:t>
      </w:r>
    </w:p>
    <w:p w:rsidR="00DA105E" w:rsidRPr="003D234E" w:rsidRDefault="00DA105E" w:rsidP="00DA105E">
      <w:pPr>
        <w:pStyle w:val="Corpsdetexte"/>
        <w:numPr>
          <w:ilvl w:val="0"/>
          <w:numId w:val="17"/>
        </w:numPr>
        <w:jc w:val="both"/>
      </w:pPr>
      <w:r w:rsidRPr="003D234E">
        <w:t>Tennis</w:t>
      </w:r>
    </w:p>
    <w:p w:rsidR="00DA105E" w:rsidRDefault="00DA105E" w:rsidP="00DA105E">
      <w:pPr>
        <w:pStyle w:val="Corpsdetexte"/>
        <w:numPr>
          <w:ilvl w:val="0"/>
          <w:numId w:val="17"/>
        </w:numPr>
        <w:jc w:val="both"/>
      </w:pPr>
      <w:r w:rsidRPr="003D234E">
        <w:t>Athlétisme</w:t>
      </w:r>
    </w:p>
    <w:p w:rsidR="00B40398" w:rsidRDefault="00B40398" w:rsidP="00B40398">
      <w:pPr>
        <w:pStyle w:val="Corpsdetexte"/>
        <w:jc w:val="both"/>
      </w:pPr>
    </w:p>
    <w:p w:rsidR="00B40398" w:rsidRDefault="00B40398" w:rsidP="00B40398">
      <w:pPr>
        <w:pStyle w:val="Corpsdetexte"/>
        <w:jc w:val="both"/>
      </w:pPr>
    </w:p>
    <w:p w:rsidR="00B40398" w:rsidRDefault="00B40398" w:rsidP="00B40398">
      <w:pPr>
        <w:pStyle w:val="Corpsdetexte"/>
        <w:jc w:val="both"/>
      </w:pPr>
    </w:p>
    <w:p w:rsidR="00283503" w:rsidRDefault="00283503" w:rsidP="00B40398">
      <w:pPr>
        <w:pStyle w:val="Corpsdetexte"/>
        <w:jc w:val="both"/>
        <w:rPr>
          <w:i w:val="0"/>
        </w:rPr>
      </w:pPr>
    </w:p>
    <w:p w:rsidR="00283503" w:rsidRDefault="00283503" w:rsidP="00B40398">
      <w:pPr>
        <w:pStyle w:val="Corpsdetexte"/>
        <w:jc w:val="both"/>
        <w:rPr>
          <w:i w:val="0"/>
        </w:rPr>
      </w:pPr>
      <w:r>
        <w:rPr>
          <w:i w:val="0"/>
        </w:rPr>
        <w:t xml:space="preserve">Le Secrétaire </w:t>
      </w:r>
      <w:r w:rsidR="00C2227B">
        <w:rPr>
          <w:i w:val="0"/>
        </w:rPr>
        <w:t xml:space="preserve"> du </w:t>
      </w:r>
      <w:r>
        <w:rPr>
          <w:i w:val="0"/>
        </w:rPr>
        <w:t>CSE</w:t>
      </w:r>
      <w:r>
        <w:rPr>
          <w:i w:val="0"/>
        </w:rPr>
        <w:tab/>
      </w:r>
      <w:r>
        <w:rPr>
          <w:i w:val="0"/>
        </w:rPr>
        <w:tab/>
      </w:r>
      <w:r>
        <w:rPr>
          <w:i w:val="0"/>
        </w:rPr>
        <w:tab/>
      </w:r>
      <w:r>
        <w:rPr>
          <w:i w:val="0"/>
        </w:rPr>
        <w:tab/>
      </w:r>
      <w:r>
        <w:rPr>
          <w:i w:val="0"/>
        </w:rPr>
        <w:tab/>
      </w:r>
      <w:r>
        <w:rPr>
          <w:i w:val="0"/>
        </w:rPr>
        <w:tab/>
      </w:r>
      <w:r>
        <w:rPr>
          <w:i w:val="0"/>
        </w:rPr>
        <w:tab/>
      </w:r>
      <w:r>
        <w:rPr>
          <w:i w:val="0"/>
        </w:rPr>
        <w:tab/>
        <w:t>Président</w:t>
      </w:r>
      <w:r w:rsidR="00C2227B">
        <w:rPr>
          <w:i w:val="0"/>
        </w:rPr>
        <w:t xml:space="preserve"> du</w:t>
      </w:r>
      <w:r>
        <w:rPr>
          <w:i w:val="0"/>
        </w:rPr>
        <w:t xml:space="preserve"> CSE</w:t>
      </w:r>
    </w:p>
    <w:p w:rsidR="00283503" w:rsidRDefault="00283503" w:rsidP="00B40398">
      <w:pPr>
        <w:pStyle w:val="Corpsdetexte"/>
        <w:jc w:val="both"/>
        <w:rPr>
          <w:i w:val="0"/>
        </w:rPr>
      </w:pPr>
    </w:p>
    <w:p w:rsidR="00283503" w:rsidRPr="00283503" w:rsidRDefault="00283503" w:rsidP="00B40398">
      <w:pPr>
        <w:pStyle w:val="Corpsdetexte"/>
        <w:jc w:val="both"/>
        <w:rPr>
          <w:i w:val="0"/>
        </w:rPr>
      </w:pPr>
      <w:r>
        <w:rPr>
          <w:i w:val="0"/>
        </w:rPr>
        <w:t>Emmanuel V</w:t>
      </w:r>
      <w:r w:rsidR="00C2227B">
        <w:rPr>
          <w:i w:val="0"/>
        </w:rPr>
        <w:t>ILLAIN</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sidR="00C2227B">
        <w:rPr>
          <w:i w:val="0"/>
        </w:rPr>
        <w:t>Jean Jacques ROSPARS</w:t>
      </w:r>
    </w:p>
    <w:sectPr w:rsidR="00283503" w:rsidRPr="00283503" w:rsidSect="00736EE3">
      <w:footerReference w:type="default" r:id="rId9"/>
      <w:pgSz w:w="11906" w:h="16838"/>
      <w:pgMar w:top="284"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638" w:rsidRDefault="00580638" w:rsidP="00D64D74">
      <w:r>
        <w:separator/>
      </w:r>
    </w:p>
  </w:endnote>
  <w:endnote w:type="continuationSeparator" w:id="0">
    <w:p w:rsidR="00580638" w:rsidRDefault="00580638" w:rsidP="00D64D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5128"/>
      <w:docPartObj>
        <w:docPartGallery w:val="Page Numbers (Bottom of Page)"/>
        <w:docPartUnique/>
      </w:docPartObj>
    </w:sdtPr>
    <w:sdtContent>
      <w:p w:rsidR="00580638" w:rsidRDefault="000743E7">
        <w:pPr>
          <w:pStyle w:val="Pieddepage"/>
          <w:jc w:val="right"/>
        </w:pPr>
        <w:r>
          <w:fldChar w:fldCharType="begin"/>
        </w:r>
        <w:r w:rsidR="00580638">
          <w:instrText xml:space="preserve"> PAGE   \* MERGEFORMAT </w:instrText>
        </w:r>
        <w:r>
          <w:fldChar w:fldCharType="separate"/>
        </w:r>
        <w:r w:rsidR="00130C31">
          <w:rPr>
            <w:noProof/>
          </w:rPr>
          <w:t>14</w:t>
        </w:r>
        <w:r>
          <w:rPr>
            <w:noProof/>
          </w:rPr>
          <w:fldChar w:fldCharType="end"/>
        </w:r>
      </w:p>
    </w:sdtContent>
  </w:sdt>
  <w:p w:rsidR="00580638" w:rsidRDefault="005806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638" w:rsidRDefault="00580638" w:rsidP="00D64D74">
      <w:r>
        <w:separator/>
      </w:r>
    </w:p>
  </w:footnote>
  <w:footnote w:type="continuationSeparator" w:id="0">
    <w:p w:rsidR="00580638" w:rsidRDefault="00580638" w:rsidP="00D64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CBC"/>
    <w:multiLevelType w:val="hybridMultilevel"/>
    <w:tmpl w:val="1A94F852"/>
    <w:lvl w:ilvl="0" w:tplc="040C0001">
      <w:start w:val="1"/>
      <w:numFmt w:val="bullet"/>
      <w:lvlText w:val=""/>
      <w:lvlJc w:val="left"/>
      <w:pPr>
        <w:ind w:left="2829" w:hanging="360"/>
      </w:pPr>
      <w:rPr>
        <w:rFonts w:ascii="Symbol" w:hAnsi="Symbol" w:hint="default"/>
      </w:rPr>
    </w:lvl>
    <w:lvl w:ilvl="1" w:tplc="040C0003" w:tentative="1">
      <w:start w:val="1"/>
      <w:numFmt w:val="bullet"/>
      <w:lvlText w:val="o"/>
      <w:lvlJc w:val="left"/>
      <w:pPr>
        <w:ind w:left="3549" w:hanging="360"/>
      </w:pPr>
      <w:rPr>
        <w:rFonts w:ascii="Courier New" w:hAnsi="Courier New" w:cs="Courier New" w:hint="default"/>
      </w:rPr>
    </w:lvl>
    <w:lvl w:ilvl="2" w:tplc="040C0005" w:tentative="1">
      <w:start w:val="1"/>
      <w:numFmt w:val="bullet"/>
      <w:lvlText w:val=""/>
      <w:lvlJc w:val="left"/>
      <w:pPr>
        <w:ind w:left="4269" w:hanging="360"/>
      </w:pPr>
      <w:rPr>
        <w:rFonts w:ascii="Wingdings" w:hAnsi="Wingdings" w:hint="default"/>
      </w:rPr>
    </w:lvl>
    <w:lvl w:ilvl="3" w:tplc="040C0001" w:tentative="1">
      <w:start w:val="1"/>
      <w:numFmt w:val="bullet"/>
      <w:lvlText w:val=""/>
      <w:lvlJc w:val="left"/>
      <w:pPr>
        <w:ind w:left="4989" w:hanging="360"/>
      </w:pPr>
      <w:rPr>
        <w:rFonts w:ascii="Symbol" w:hAnsi="Symbol" w:hint="default"/>
      </w:rPr>
    </w:lvl>
    <w:lvl w:ilvl="4" w:tplc="040C0003" w:tentative="1">
      <w:start w:val="1"/>
      <w:numFmt w:val="bullet"/>
      <w:lvlText w:val="o"/>
      <w:lvlJc w:val="left"/>
      <w:pPr>
        <w:ind w:left="5709" w:hanging="360"/>
      </w:pPr>
      <w:rPr>
        <w:rFonts w:ascii="Courier New" w:hAnsi="Courier New" w:cs="Courier New" w:hint="default"/>
      </w:rPr>
    </w:lvl>
    <w:lvl w:ilvl="5" w:tplc="040C0005" w:tentative="1">
      <w:start w:val="1"/>
      <w:numFmt w:val="bullet"/>
      <w:lvlText w:val=""/>
      <w:lvlJc w:val="left"/>
      <w:pPr>
        <w:ind w:left="6429" w:hanging="360"/>
      </w:pPr>
      <w:rPr>
        <w:rFonts w:ascii="Wingdings" w:hAnsi="Wingdings" w:hint="default"/>
      </w:rPr>
    </w:lvl>
    <w:lvl w:ilvl="6" w:tplc="040C0001" w:tentative="1">
      <w:start w:val="1"/>
      <w:numFmt w:val="bullet"/>
      <w:lvlText w:val=""/>
      <w:lvlJc w:val="left"/>
      <w:pPr>
        <w:ind w:left="7149" w:hanging="360"/>
      </w:pPr>
      <w:rPr>
        <w:rFonts w:ascii="Symbol" w:hAnsi="Symbol" w:hint="default"/>
      </w:rPr>
    </w:lvl>
    <w:lvl w:ilvl="7" w:tplc="040C0003" w:tentative="1">
      <w:start w:val="1"/>
      <w:numFmt w:val="bullet"/>
      <w:lvlText w:val="o"/>
      <w:lvlJc w:val="left"/>
      <w:pPr>
        <w:ind w:left="7869" w:hanging="360"/>
      </w:pPr>
      <w:rPr>
        <w:rFonts w:ascii="Courier New" w:hAnsi="Courier New" w:cs="Courier New" w:hint="default"/>
      </w:rPr>
    </w:lvl>
    <w:lvl w:ilvl="8" w:tplc="040C0005" w:tentative="1">
      <w:start w:val="1"/>
      <w:numFmt w:val="bullet"/>
      <w:lvlText w:val=""/>
      <w:lvlJc w:val="left"/>
      <w:pPr>
        <w:ind w:left="8589" w:hanging="360"/>
      </w:pPr>
      <w:rPr>
        <w:rFonts w:ascii="Wingdings" w:hAnsi="Wingdings" w:hint="default"/>
      </w:rPr>
    </w:lvl>
  </w:abstractNum>
  <w:abstractNum w:abstractNumId="1">
    <w:nsid w:val="01F65BB3"/>
    <w:multiLevelType w:val="hybridMultilevel"/>
    <w:tmpl w:val="5566A5F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06301F9B"/>
    <w:multiLevelType w:val="multilevel"/>
    <w:tmpl w:val="6988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916B3"/>
    <w:multiLevelType w:val="hybridMultilevel"/>
    <w:tmpl w:val="14A42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927EDA"/>
    <w:multiLevelType w:val="multilevel"/>
    <w:tmpl w:val="A38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77639"/>
    <w:multiLevelType w:val="hybridMultilevel"/>
    <w:tmpl w:val="BD2A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BF5000"/>
    <w:multiLevelType w:val="multilevel"/>
    <w:tmpl w:val="D24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A3180"/>
    <w:multiLevelType w:val="hybridMultilevel"/>
    <w:tmpl w:val="F7320614"/>
    <w:lvl w:ilvl="0" w:tplc="D2AA54A8">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84F3C38"/>
    <w:multiLevelType w:val="hybridMultilevel"/>
    <w:tmpl w:val="EF40F492"/>
    <w:lvl w:ilvl="0" w:tplc="C700D93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AD92BF0"/>
    <w:multiLevelType w:val="hybridMultilevel"/>
    <w:tmpl w:val="E91C7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2626A1"/>
    <w:multiLevelType w:val="hybridMultilevel"/>
    <w:tmpl w:val="2AF2D1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2A32D2"/>
    <w:multiLevelType w:val="multilevel"/>
    <w:tmpl w:val="D09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55892"/>
    <w:multiLevelType w:val="multilevel"/>
    <w:tmpl w:val="3CC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7C2ECC"/>
    <w:multiLevelType w:val="hybridMultilevel"/>
    <w:tmpl w:val="22FCA4F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nsid w:val="1F3B483E"/>
    <w:multiLevelType w:val="multilevel"/>
    <w:tmpl w:val="577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885A04"/>
    <w:multiLevelType w:val="hybridMultilevel"/>
    <w:tmpl w:val="72FE0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984E80"/>
    <w:multiLevelType w:val="multilevel"/>
    <w:tmpl w:val="B6D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AC19E3"/>
    <w:multiLevelType w:val="hybridMultilevel"/>
    <w:tmpl w:val="90FA4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4994CF4"/>
    <w:multiLevelType w:val="hybridMultilevel"/>
    <w:tmpl w:val="CFD6BC1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9">
    <w:nsid w:val="26676C80"/>
    <w:multiLevelType w:val="multilevel"/>
    <w:tmpl w:val="5C8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D11C0E"/>
    <w:multiLevelType w:val="hybridMultilevel"/>
    <w:tmpl w:val="636A79E0"/>
    <w:lvl w:ilvl="0" w:tplc="C700D9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8DF2FFF"/>
    <w:multiLevelType w:val="hybridMultilevel"/>
    <w:tmpl w:val="593A78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295152B6"/>
    <w:multiLevelType w:val="hybridMultilevel"/>
    <w:tmpl w:val="9FB8F52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nsid w:val="2DBB0F84"/>
    <w:multiLevelType w:val="hybridMultilevel"/>
    <w:tmpl w:val="EF5C1ADA"/>
    <w:lvl w:ilvl="0" w:tplc="C700D938">
      <w:start w:val="1"/>
      <w:numFmt w:val="bullet"/>
      <w:lvlText w:val=""/>
      <w:lvlJc w:val="left"/>
      <w:pPr>
        <w:tabs>
          <w:tab w:val="num" w:pos="720"/>
        </w:tabs>
        <w:ind w:left="720" w:hanging="360"/>
      </w:pPr>
      <w:rPr>
        <w:rFonts w:ascii="Symbol" w:hAnsi="Symbol" w:hint="default"/>
        <w:color w:val="auto"/>
      </w:rPr>
    </w:lvl>
    <w:lvl w:ilvl="1" w:tplc="7778BBBA">
      <w:start w:val="1"/>
      <w:numFmt w:val="lowerLetter"/>
      <w:lvlText w:val="%2."/>
      <w:lvlJc w:val="left"/>
      <w:pPr>
        <w:tabs>
          <w:tab w:val="num" w:pos="1440"/>
        </w:tabs>
        <w:ind w:left="1440" w:hanging="360"/>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2E024DE4"/>
    <w:multiLevelType w:val="multilevel"/>
    <w:tmpl w:val="DA9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4142B0"/>
    <w:multiLevelType w:val="hybridMultilevel"/>
    <w:tmpl w:val="177A19CE"/>
    <w:lvl w:ilvl="0" w:tplc="8C12F3F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AA4523"/>
    <w:multiLevelType w:val="multilevel"/>
    <w:tmpl w:val="3BD8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390853"/>
    <w:multiLevelType w:val="multilevel"/>
    <w:tmpl w:val="0D2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424EF5"/>
    <w:multiLevelType w:val="multilevel"/>
    <w:tmpl w:val="C17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E20D4A"/>
    <w:multiLevelType w:val="multilevel"/>
    <w:tmpl w:val="EC7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205911"/>
    <w:multiLevelType w:val="hybridMultilevel"/>
    <w:tmpl w:val="6700C2CC"/>
    <w:lvl w:ilvl="0" w:tplc="D2AA54A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8A40990"/>
    <w:multiLevelType w:val="hybridMultilevel"/>
    <w:tmpl w:val="1B5CDF76"/>
    <w:lvl w:ilvl="0" w:tplc="D2AA54A8">
      <w:start w:val="1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4CDB31D0"/>
    <w:multiLevelType w:val="hybridMultilevel"/>
    <w:tmpl w:val="85F0D760"/>
    <w:lvl w:ilvl="0" w:tplc="7778BBBA">
      <w:start w:val="1"/>
      <w:numFmt w:val="lowerLetter"/>
      <w:lvlText w:val="%1."/>
      <w:lvlJc w:val="left"/>
      <w:pPr>
        <w:tabs>
          <w:tab w:val="num" w:pos="1920"/>
        </w:tabs>
        <w:ind w:left="1920" w:hanging="360"/>
      </w:pPr>
      <w:rPr>
        <w:rFonts w:hint="default"/>
      </w:rPr>
    </w:lvl>
    <w:lvl w:ilvl="1" w:tplc="040C0019" w:tentative="1">
      <w:start w:val="1"/>
      <w:numFmt w:val="lowerLetter"/>
      <w:lvlText w:val="%2."/>
      <w:lvlJc w:val="left"/>
      <w:pPr>
        <w:tabs>
          <w:tab w:val="num" w:pos="2640"/>
        </w:tabs>
        <w:ind w:left="2640" w:hanging="360"/>
      </w:pPr>
    </w:lvl>
    <w:lvl w:ilvl="2" w:tplc="040C001B" w:tentative="1">
      <w:start w:val="1"/>
      <w:numFmt w:val="lowerRoman"/>
      <w:lvlText w:val="%3."/>
      <w:lvlJc w:val="right"/>
      <w:pPr>
        <w:tabs>
          <w:tab w:val="num" w:pos="3360"/>
        </w:tabs>
        <w:ind w:left="3360" w:hanging="180"/>
      </w:pPr>
    </w:lvl>
    <w:lvl w:ilvl="3" w:tplc="040C000F" w:tentative="1">
      <w:start w:val="1"/>
      <w:numFmt w:val="decimal"/>
      <w:lvlText w:val="%4."/>
      <w:lvlJc w:val="left"/>
      <w:pPr>
        <w:tabs>
          <w:tab w:val="num" w:pos="4080"/>
        </w:tabs>
        <w:ind w:left="4080" w:hanging="360"/>
      </w:pPr>
    </w:lvl>
    <w:lvl w:ilvl="4" w:tplc="040C0019" w:tentative="1">
      <w:start w:val="1"/>
      <w:numFmt w:val="lowerLetter"/>
      <w:lvlText w:val="%5."/>
      <w:lvlJc w:val="left"/>
      <w:pPr>
        <w:tabs>
          <w:tab w:val="num" w:pos="4800"/>
        </w:tabs>
        <w:ind w:left="4800" w:hanging="360"/>
      </w:pPr>
    </w:lvl>
    <w:lvl w:ilvl="5" w:tplc="040C001B" w:tentative="1">
      <w:start w:val="1"/>
      <w:numFmt w:val="lowerRoman"/>
      <w:lvlText w:val="%6."/>
      <w:lvlJc w:val="right"/>
      <w:pPr>
        <w:tabs>
          <w:tab w:val="num" w:pos="5520"/>
        </w:tabs>
        <w:ind w:left="5520" w:hanging="180"/>
      </w:pPr>
    </w:lvl>
    <w:lvl w:ilvl="6" w:tplc="040C000F" w:tentative="1">
      <w:start w:val="1"/>
      <w:numFmt w:val="decimal"/>
      <w:lvlText w:val="%7."/>
      <w:lvlJc w:val="left"/>
      <w:pPr>
        <w:tabs>
          <w:tab w:val="num" w:pos="6240"/>
        </w:tabs>
        <w:ind w:left="6240" w:hanging="360"/>
      </w:pPr>
    </w:lvl>
    <w:lvl w:ilvl="7" w:tplc="040C0019" w:tentative="1">
      <w:start w:val="1"/>
      <w:numFmt w:val="lowerLetter"/>
      <w:lvlText w:val="%8."/>
      <w:lvlJc w:val="left"/>
      <w:pPr>
        <w:tabs>
          <w:tab w:val="num" w:pos="6960"/>
        </w:tabs>
        <w:ind w:left="6960" w:hanging="360"/>
      </w:pPr>
    </w:lvl>
    <w:lvl w:ilvl="8" w:tplc="040C001B" w:tentative="1">
      <w:start w:val="1"/>
      <w:numFmt w:val="lowerRoman"/>
      <w:lvlText w:val="%9."/>
      <w:lvlJc w:val="right"/>
      <w:pPr>
        <w:tabs>
          <w:tab w:val="num" w:pos="7680"/>
        </w:tabs>
        <w:ind w:left="7680" w:hanging="180"/>
      </w:pPr>
    </w:lvl>
  </w:abstractNum>
  <w:abstractNum w:abstractNumId="33">
    <w:nsid w:val="4FD743C1"/>
    <w:multiLevelType w:val="multilevel"/>
    <w:tmpl w:val="131E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35358E"/>
    <w:multiLevelType w:val="hybridMultilevel"/>
    <w:tmpl w:val="9FB8F526"/>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5">
    <w:nsid w:val="5BEA709E"/>
    <w:multiLevelType w:val="hybridMultilevel"/>
    <w:tmpl w:val="B0124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DA4B44"/>
    <w:multiLevelType w:val="hybridMultilevel"/>
    <w:tmpl w:val="65D622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B75A74"/>
    <w:multiLevelType w:val="hybridMultilevel"/>
    <w:tmpl w:val="FE3E3B3E"/>
    <w:lvl w:ilvl="0" w:tplc="C700D9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F100AA"/>
    <w:multiLevelType w:val="hybridMultilevel"/>
    <w:tmpl w:val="CE8C4596"/>
    <w:lvl w:ilvl="0" w:tplc="8C12F3F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13556AB"/>
    <w:multiLevelType w:val="hybridMultilevel"/>
    <w:tmpl w:val="27F09B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1767D57"/>
    <w:multiLevelType w:val="hybridMultilevel"/>
    <w:tmpl w:val="A7A25D08"/>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1">
    <w:nsid w:val="72091E21"/>
    <w:multiLevelType w:val="hybridMultilevel"/>
    <w:tmpl w:val="0F1AC2DE"/>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2">
    <w:nsid w:val="7259088F"/>
    <w:multiLevelType w:val="hybridMultilevel"/>
    <w:tmpl w:val="1F56B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5552F9"/>
    <w:multiLevelType w:val="multilevel"/>
    <w:tmpl w:val="AC3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1644DC"/>
    <w:multiLevelType w:val="hybridMultilevel"/>
    <w:tmpl w:val="D4B24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A9351F"/>
    <w:multiLevelType w:val="hybridMultilevel"/>
    <w:tmpl w:val="97E6D6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6">
    <w:nsid w:val="760A2938"/>
    <w:multiLevelType w:val="hybridMultilevel"/>
    <w:tmpl w:val="F962B5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7">
    <w:nsid w:val="7FA82E10"/>
    <w:multiLevelType w:val="hybridMultilevel"/>
    <w:tmpl w:val="A7D4E61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38"/>
  </w:num>
  <w:num w:numId="2">
    <w:abstractNumId w:val="34"/>
  </w:num>
  <w:num w:numId="3">
    <w:abstractNumId w:val="22"/>
  </w:num>
  <w:num w:numId="4">
    <w:abstractNumId w:val="44"/>
  </w:num>
  <w:num w:numId="5">
    <w:abstractNumId w:val="9"/>
  </w:num>
  <w:num w:numId="6">
    <w:abstractNumId w:val="31"/>
  </w:num>
  <w:num w:numId="7">
    <w:abstractNumId w:val="30"/>
  </w:num>
  <w:num w:numId="8">
    <w:abstractNumId w:val="7"/>
  </w:num>
  <w:num w:numId="9">
    <w:abstractNumId w:val="25"/>
  </w:num>
  <w:num w:numId="10">
    <w:abstractNumId w:val="36"/>
  </w:num>
  <w:num w:numId="11">
    <w:abstractNumId w:val="10"/>
  </w:num>
  <w:num w:numId="12">
    <w:abstractNumId w:val="17"/>
  </w:num>
  <w:num w:numId="13">
    <w:abstractNumId w:val="3"/>
  </w:num>
  <w:num w:numId="14">
    <w:abstractNumId w:val="21"/>
  </w:num>
  <w:num w:numId="15">
    <w:abstractNumId w:val="46"/>
  </w:num>
  <w:num w:numId="16">
    <w:abstractNumId w:val="47"/>
  </w:num>
  <w:num w:numId="17">
    <w:abstractNumId w:val="40"/>
  </w:num>
  <w:num w:numId="18">
    <w:abstractNumId w:val="41"/>
  </w:num>
  <w:num w:numId="19">
    <w:abstractNumId w:val="8"/>
  </w:num>
  <w:num w:numId="20">
    <w:abstractNumId w:val="32"/>
  </w:num>
  <w:num w:numId="21">
    <w:abstractNumId w:val="23"/>
  </w:num>
  <w:num w:numId="22">
    <w:abstractNumId w:val="0"/>
  </w:num>
  <w:num w:numId="23">
    <w:abstractNumId w:val="37"/>
  </w:num>
  <w:num w:numId="24">
    <w:abstractNumId w:val="18"/>
  </w:num>
  <w:num w:numId="25">
    <w:abstractNumId w:val="35"/>
  </w:num>
  <w:num w:numId="26">
    <w:abstractNumId w:val="20"/>
  </w:num>
  <w:num w:numId="27">
    <w:abstractNumId w:val="19"/>
  </w:num>
  <w:num w:numId="28">
    <w:abstractNumId w:val="14"/>
  </w:num>
  <w:num w:numId="29">
    <w:abstractNumId w:val="33"/>
  </w:num>
  <w:num w:numId="30">
    <w:abstractNumId w:val="2"/>
  </w:num>
  <w:num w:numId="31">
    <w:abstractNumId w:val="4"/>
  </w:num>
  <w:num w:numId="32">
    <w:abstractNumId w:val="43"/>
  </w:num>
  <w:num w:numId="33">
    <w:abstractNumId w:val="26"/>
  </w:num>
  <w:num w:numId="34">
    <w:abstractNumId w:val="28"/>
  </w:num>
  <w:num w:numId="35">
    <w:abstractNumId w:val="6"/>
  </w:num>
  <w:num w:numId="36">
    <w:abstractNumId w:val="24"/>
  </w:num>
  <w:num w:numId="37">
    <w:abstractNumId w:val="15"/>
  </w:num>
  <w:num w:numId="38">
    <w:abstractNumId w:val="1"/>
  </w:num>
  <w:num w:numId="39">
    <w:abstractNumId w:val="39"/>
  </w:num>
  <w:num w:numId="40">
    <w:abstractNumId w:val="5"/>
  </w:num>
  <w:num w:numId="41">
    <w:abstractNumId w:val="42"/>
  </w:num>
  <w:num w:numId="42">
    <w:abstractNumId w:val="13"/>
  </w:num>
  <w:num w:numId="43">
    <w:abstractNumId w:val="29"/>
  </w:num>
  <w:num w:numId="44">
    <w:abstractNumId w:val="45"/>
  </w:num>
  <w:num w:numId="45">
    <w:abstractNumId w:val="16"/>
  </w:num>
  <w:num w:numId="46">
    <w:abstractNumId w:val="11"/>
  </w:num>
  <w:num w:numId="47">
    <w:abstractNumId w:val="12"/>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D22B0"/>
    <w:rsid w:val="0000185E"/>
    <w:rsid w:val="0000288D"/>
    <w:rsid w:val="000043A9"/>
    <w:rsid w:val="00007CFE"/>
    <w:rsid w:val="00007F43"/>
    <w:rsid w:val="00022505"/>
    <w:rsid w:val="00026B17"/>
    <w:rsid w:val="00050EF1"/>
    <w:rsid w:val="00052159"/>
    <w:rsid w:val="0005428C"/>
    <w:rsid w:val="000633C2"/>
    <w:rsid w:val="0007310C"/>
    <w:rsid w:val="000743E7"/>
    <w:rsid w:val="00074B7E"/>
    <w:rsid w:val="00077A80"/>
    <w:rsid w:val="000843D9"/>
    <w:rsid w:val="000C5205"/>
    <w:rsid w:val="000C54DE"/>
    <w:rsid w:val="000D22B0"/>
    <w:rsid w:val="000D6FA1"/>
    <w:rsid w:val="000F52DB"/>
    <w:rsid w:val="001000D7"/>
    <w:rsid w:val="00103E8E"/>
    <w:rsid w:val="00115497"/>
    <w:rsid w:val="00125EF6"/>
    <w:rsid w:val="00126591"/>
    <w:rsid w:val="00130C31"/>
    <w:rsid w:val="00156847"/>
    <w:rsid w:val="0016685A"/>
    <w:rsid w:val="00173970"/>
    <w:rsid w:val="00173B85"/>
    <w:rsid w:val="00176F07"/>
    <w:rsid w:val="00184B02"/>
    <w:rsid w:val="00191575"/>
    <w:rsid w:val="00192501"/>
    <w:rsid w:val="001C0990"/>
    <w:rsid w:val="001C21AC"/>
    <w:rsid w:val="001D647E"/>
    <w:rsid w:val="001F65A5"/>
    <w:rsid w:val="002066B7"/>
    <w:rsid w:val="00216577"/>
    <w:rsid w:val="00217D88"/>
    <w:rsid w:val="00220443"/>
    <w:rsid w:val="00236E70"/>
    <w:rsid w:val="0023716D"/>
    <w:rsid w:val="002435CA"/>
    <w:rsid w:val="002517D7"/>
    <w:rsid w:val="00255B3D"/>
    <w:rsid w:val="0027342E"/>
    <w:rsid w:val="00282739"/>
    <w:rsid w:val="002830F1"/>
    <w:rsid w:val="00283503"/>
    <w:rsid w:val="002840E7"/>
    <w:rsid w:val="002B2370"/>
    <w:rsid w:val="002B2809"/>
    <w:rsid w:val="002B5BD6"/>
    <w:rsid w:val="002C23E6"/>
    <w:rsid w:val="002C7D4A"/>
    <w:rsid w:val="003036B7"/>
    <w:rsid w:val="00304BE2"/>
    <w:rsid w:val="00311DF1"/>
    <w:rsid w:val="003130BE"/>
    <w:rsid w:val="00332614"/>
    <w:rsid w:val="00346389"/>
    <w:rsid w:val="0035452D"/>
    <w:rsid w:val="00370DED"/>
    <w:rsid w:val="003858B3"/>
    <w:rsid w:val="00393663"/>
    <w:rsid w:val="00396EBE"/>
    <w:rsid w:val="003A2A44"/>
    <w:rsid w:val="003B390E"/>
    <w:rsid w:val="003C3277"/>
    <w:rsid w:val="003C4263"/>
    <w:rsid w:val="003D234E"/>
    <w:rsid w:val="003D5CB5"/>
    <w:rsid w:val="003D708A"/>
    <w:rsid w:val="003F02FD"/>
    <w:rsid w:val="004209B2"/>
    <w:rsid w:val="004227F7"/>
    <w:rsid w:val="0043670C"/>
    <w:rsid w:val="00442FE1"/>
    <w:rsid w:val="0044785D"/>
    <w:rsid w:val="00461059"/>
    <w:rsid w:val="00470361"/>
    <w:rsid w:val="00470566"/>
    <w:rsid w:val="004748BB"/>
    <w:rsid w:val="00476292"/>
    <w:rsid w:val="00485406"/>
    <w:rsid w:val="00485E0D"/>
    <w:rsid w:val="004B1205"/>
    <w:rsid w:val="004B6C5D"/>
    <w:rsid w:val="004C58EE"/>
    <w:rsid w:val="004C5BA5"/>
    <w:rsid w:val="004C6695"/>
    <w:rsid w:val="004C7DEC"/>
    <w:rsid w:val="004E4005"/>
    <w:rsid w:val="004F11DA"/>
    <w:rsid w:val="004F5F50"/>
    <w:rsid w:val="00521ECE"/>
    <w:rsid w:val="00527D26"/>
    <w:rsid w:val="00580638"/>
    <w:rsid w:val="00586D75"/>
    <w:rsid w:val="005B3040"/>
    <w:rsid w:val="005C450D"/>
    <w:rsid w:val="005D0770"/>
    <w:rsid w:val="005E4785"/>
    <w:rsid w:val="00607419"/>
    <w:rsid w:val="00611D58"/>
    <w:rsid w:val="0063130E"/>
    <w:rsid w:val="006427F1"/>
    <w:rsid w:val="00644347"/>
    <w:rsid w:val="0065573C"/>
    <w:rsid w:val="00663B3E"/>
    <w:rsid w:val="00683CE3"/>
    <w:rsid w:val="0068768E"/>
    <w:rsid w:val="00693470"/>
    <w:rsid w:val="006A08EE"/>
    <w:rsid w:val="006A6C48"/>
    <w:rsid w:val="006B1BDC"/>
    <w:rsid w:val="006D2282"/>
    <w:rsid w:val="006D4F01"/>
    <w:rsid w:val="006E5493"/>
    <w:rsid w:val="006F4502"/>
    <w:rsid w:val="00702BFB"/>
    <w:rsid w:val="00710B05"/>
    <w:rsid w:val="00717129"/>
    <w:rsid w:val="007262D0"/>
    <w:rsid w:val="00736018"/>
    <w:rsid w:val="00736EE3"/>
    <w:rsid w:val="00743FED"/>
    <w:rsid w:val="00765B3A"/>
    <w:rsid w:val="00780F68"/>
    <w:rsid w:val="007944EF"/>
    <w:rsid w:val="007A2157"/>
    <w:rsid w:val="007B52E5"/>
    <w:rsid w:val="007B5A47"/>
    <w:rsid w:val="007B6922"/>
    <w:rsid w:val="007C1352"/>
    <w:rsid w:val="007C33D3"/>
    <w:rsid w:val="007C39DE"/>
    <w:rsid w:val="007D2AB8"/>
    <w:rsid w:val="007D53C5"/>
    <w:rsid w:val="007F301D"/>
    <w:rsid w:val="007F3A88"/>
    <w:rsid w:val="007F7233"/>
    <w:rsid w:val="00800713"/>
    <w:rsid w:val="008218D8"/>
    <w:rsid w:val="00831DD7"/>
    <w:rsid w:val="00852171"/>
    <w:rsid w:val="0085613A"/>
    <w:rsid w:val="00860D6F"/>
    <w:rsid w:val="00863AD8"/>
    <w:rsid w:val="00873853"/>
    <w:rsid w:val="00884E3B"/>
    <w:rsid w:val="0088666C"/>
    <w:rsid w:val="00890BE4"/>
    <w:rsid w:val="008A3009"/>
    <w:rsid w:val="008A72C7"/>
    <w:rsid w:val="008A7F4B"/>
    <w:rsid w:val="008B323B"/>
    <w:rsid w:val="008C1711"/>
    <w:rsid w:val="008D2C65"/>
    <w:rsid w:val="008D3400"/>
    <w:rsid w:val="008E1E70"/>
    <w:rsid w:val="008E58B1"/>
    <w:rsid w:val="0090060C"/>
    <w:rsid w:val="00905295"/>
    <w:rsid w:val="009139B4"/>
    <w:rsid w:val="009218DF"/>
    <w:rsid w:val="00922B61"/>
    <w:rsid w:val="00922DD8"/>
    <w:rsid w:val="009310AE"/>
    <w:rsid w:val="00931DD7"/>
    <w:rsid w:val="00937466"/>
    <w:rsid w:val="009425D1"/>
    <w:rsid w:val="009458A2"/>
    <w:rsid w:val="00964C1C"/>
    <w:rsid w:val="009873CF"/>
    <w:rsid w:val="00992834"/>
    <w:rsid w:val="0099372D"/>
    <w:rsid w:val="009B4E13"/>
    <w:rsid w:val="009C3DA1"/>
    <w:rsid w:val="009C460C"/>
    <w:rsid w:val="009D2375"/>
    <w:rsid w:val="009D273E"/>
    <w:rsid w:val="009E6B80"/>
    <w:rsid w:val="009F46D6"/>
    <w:rsid w:val="009F5672"/>
    <w:rsid w:val="00A13428"/>
    <w:rsid w:val="00A16ECE"/>
    <w:rsid w:val="00A31FA2"/>
    <w:rsid w:val="00A32899"/>
    <w:rsid w:val="00A43D7D"/>
    <w:rsid w:val="00A60D45"/>
    <w:rsid w:val="00A93265"/>
    <w:rsid w:val="00AA0748"/>
    <w:rsid w:val="00AB38AA"/>
    <w:rsid w:val="00AB5F29"/>
    <w:rsid w:val="00AD567D"/>
    <w:rsid w:val="00AE1FF3"/>
    <w:rsid w:val="00AE2DD5"/>
    <w:rsid w:val="00AF086E"/>
    <w:rsid w:val="00AF2FEE"/>
    <w:rsid w:val="00AF3334"/>
    <w:rsid w:val="00AF5FA3"/>
    <w:rsid w:val="00B01D6C"/>
    <w:rsid w:val="00B0572C"/>
    <w:rsid w:val="00B068CF"/>
    <w:rsid w:val="00B1405D"/>
    <w:rsid w:val="00B1687C"/>
    <w:rsid w:val="00B224D2"/>
    <w:rsid w:val="00B27E74"/>
    <w:rsid w:val="00B40398"/>
    <w:rsid w:val="00B51A8F"/>
    <w:rsid w:val="00B83BF6"/>
    <w:rsid w:val="00BA0739"/>
    <w:rsid w:val="00BA6BC2"/>
    <w:rsid w:val="00BC112D"/>
    <w:rsid w:val="00BD38C8"/>
    <w:rsid w:val="00BD6A04"/>
    <w:rsid w:val="00BD71AE"/>
    <w:rsid w:val="00BE0974"/>
    <w:rsid w:val="00BE3E17"/>
    <w:rsid w:val="00BE6BEA"/>
    <w:rsid w:val="00BE7CE3"/>
    <w:rsid w:val="00BF6CB4"/>
    <w:rsid w:val="00C037F1"/>
    <w:rsid w:val="00C05D64"/>
    <w:rsid w:val="00C2227B"/>
    <w:rsid w:val="00C24C3A"/>
    <w:rsid w:val="00C4159E"/>
    <w:rsid w:val="00C91E20"/>
    <w:rsid w:val="00CB4657"/>
    <w:rsid w:val="00CB74F4"/>
    <w:rsid w:val="00CC5C55"/>
    <w:rsid w:val="00CE3BA6"/>
    <w:rsid w:val="00D20135"/>
    <w:rsid w:val="00D2650A"/>
    <w:rsid w:val="00D36AB2"/>
    <w:rsid w:val="00D421F2"/>
    <w:rsid w:val="00D54CA7"/>
    <w:rsid w:val="00D64D74"/>
    <w:rsid w:val="00D835EF"/>
    <w:rsid w:val="00DA04AB"/>
    <w:rsid w:val="00DA105E"/>
    <w:rsid w:val="00DC7755"/>
    <w:rsid w:val="00DC779F"/>
    <w:rsid w:val="00DD1679"/>
    <w:rsid w:val="00DD4CFB"/>
    <w:rsid w:val="00DD6325"/>
    <w:rsid w:val="00DE7C69"/>
    <w:rsid w:val="00DF3BF2"/>
    <w:rsid w:val="00E001F8"/>
    <w:rsid w:val="00E05B84"/>
    <w:rsid w:val="00E06802"/>
    <w:rsid w:val="00E20355"/>
    <w:rsid w:val="00E21087"/>
    <w:rsid w:val="00E263C6"/>
    <w:rsid w:val="00E27C3B"/>
    <w:rsid w:val="00E61A02"/>
    <w:rsid w:val="00E64629"/>
    <w:rsid w:val="00E72E22"/>
    <w:rsid w:val="00E846D2"/>
    <w:rsid w:val="00E8504E"/>
    <w:rsid w:val="00E927E9"/>
    <w:rsid w:val="00E94134"/>
    <w:rsid w:val="00E945BC"/>
    <w:rsid w:val="00EA1585"/>
    <w:rsid w:val="00EC3A69"/>
    <w:rsid w:val="00EE25EE"/>
    <w:rsid w:val="00EF43CC"/>
    <w:rsid w:val="00EF4EDE"/>
    <w:rsid w:val="00F162CE"/>
    <w:rsid w:val="00F25D79"/>
    <w:rsid w:val="00F64608"/>
    <w:rsid w:val="00F810EB"/>
    <w:rsid w:val="00F874B1"/>
    <w:rsid w:val="00FA034E"/>
    <w:rsid w:val="00FA0E4F"/>
    <w:rsid w:val="00FC6AF2"/>
    <w:rsid w:val="00FD588B"/>
    <w:rsid w:val="00FE3F06"/>
    <w:rsid w:val="00FE5A24"/>
    <w:rsid w:val="00FF04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64"/>
    <w:rPr>
      <w:sz w:val="24"/>
      <w:szCs w:val="24"/>
    </w:rPr>
  </w:style>
  <w:style w:type="paragraph" w:styleId="Titre1">
    <w:name w:val="heading 1"/>
    <w:basedOn w:val="Normal"/>
    <w:next w:val="Normal"/>
    <w:qFormat/>
    <w:rsid w:val="00C05D64"/>
    <w:pPr>
      <w:keepNext/>
      <w:outlineLvl w:val="0"/>
    </w:pPr>
    <w:rPr>
      <w:b/>
      <w:bCs/>
    </w:rPr>
  </w:style>
  <w:style w:type="paragraph" w:styleId="Titre2">
    <w:name w:val="heading 2"/>
    <w:basedOn w:val="Normal"/>
    <w:next w:val="Normal"/>
    <w:qFormat/>
    <w:rsid w:val="00C05D64"/>
    <w:pPr>
      <w:keepNext/>
      <w:outlineLvl w:val="1"/>
    </w:pPr>
    <w:rPr>
      <w:b/>
      <w:bCs/>
      <w:i/>
      <w:iCs/>
    </w:rPr>
  </w:style>
  <w:style w:type="paragraph" w:styleId="Titre3">
    <w:name w:val="heading 3"/>
    <w:basedOn w:val="Normal"/>
    <w:next w:val="Normal"/>
    <w:link w:val="Titre3Car"/>
    <w:uiPriority w:val="9"/>
    <w:semiHidden/>
    <w:unhideWhenUsed/>
    <w:qFormat/>
    <w:rsid w:val="00DA105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A105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A105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05D64"/>
    <w:pPr>
      <w:jc w:val="center"/>
    </w:pPr>
    <w:rPr>
      <w:b/>
      <w:bCs/>
    </w:rPr>
  </w:style>
  <w:style w:type="paragraph" w:styleId="Corpsdetexte">
    <w:name w:val="Body Text"/>
    <w:basedOn w:val="Normal"/>
    <w:semiHidden/>
    <w:rsid w:val="00C05D64"/>
    <w:rPr>
      <w:i/>
      <w:iCs/>
    </w:rPr>
  </w:style>
  <w:style w:type="paragraph" w:styleId="Sous-titre">
    <w:name w:val="Subtitle"/>
    <w:basedOn w:val="Normal"/>
    <w:qFormat/>
    <w:rsid w:val="00C05D64"/>
    <w:pPr>
      <w:jc w:val="center"/>
    </w:pPr>
    <w:rPr>
      <w:b/>
      <w:bCs/>
    </w:rPr>
  </w:style>
  <w:style w:type="paragraph" w:styleId="Paragraphedeliste">
    <w:name w:val="List Paragraph"/>
    <w:basedOn w:val="Normal"/>
    <w:uiPriority w:val="34"/>
    <w:qFormat/>
    <w:rsid w:val="000F52DB"/>
    <w:pPr>
      <w:ind w:left="720"/>
      <w:contextualSpacing/>
    </w:pPr>
  </w:style>
  <w:style w:type="paragraph" w:styleId="En-tte">
    <w:name w:val="header"/>
    <w:basedOn w:val="Normal"/>
    <w:link w:val="En-tteCar"/>
    <w:uiPriority w:val="99"/>
    <w:unhideWhenUsed/>
    <w:rsid w:val="00D64D74"/>
    <w:pPr>
      <w:tabs>
        <w:tab w:val="center" w:pos="4536"/>
        <w:tab w:val="right" w:pos="9072"/>
      </w:tabs>
    </w:pPr>
  </w:style>
  <w:style w:type="character" w:customStyle="1" w:styleId="En-tteCar">
    <w:name w:val="En-tête Car"/>
    <w:basedOn w:val="Policepardfaut"/>
    <w:link w:val="En-tte"/>
    <w:uiPriority w:val="99"/>
    <w:rsid w:val="00D64D74"/>
    <w:rPr>
      <w:sz w:val="24"/>
      <w:szCs w:val="24"/>
    </w:rPr>
  </w:style>
  <w:style w:type="paragraph" w:styleId="Pieddepage">
    <w:name w:val="footer"/>
    <w:basedOn w:val="Normal"/>
    <w:link w:val="PieddepageCar"/>
    <w:uiPriority w:val="99"/>
    <w:unhideWhenUsed/>
    <w:rsid w:val="00D64D74"/>
    <w:pPr>
      <w:tabs>
        <w:tab w:val="center" w:pos="4536"/>
        <w:tab w:val="right" w:pos="9072"/>
      </w:tabs>
    </w:pPr>
  </w:style>
  <w:style w:type="character" w:customStyle="1" w:styleId="PieddepageCar">
    <w:name w:val="Pied de page Car"/>
    <w:basedOn w:val="Policepardfaut"/>
    <w:link w:val="Pieddepage"/>
    <w:uiPriority w:val="99"/>
    <w:rsid w:val="00D64D74"/>
    <w:rPr>
      <w:sz w:val="24"/>
      <w:szCs w:val="24"/>
    </w:rPr>
  </w:style>
  <w:style w:type="character" w:customStyle="1" w:styleId="Titre3Car">
    <w:name w:val="Titre 3 Car"/>
    <w:basedOn w:val="Policepardfaut"/>
    <w:link w:val="Titre3"/>
    <w:uiPriority w:val="9"/>
    <w:semiHidden/>
    <w:rsid w:val="00DA105E"/>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rsid w:val="00DA105E"/>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DA105E"/>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semiHidden/>
    <w:unhideWhenUsed/>
    <w:rsid w:val="00C037F1"/>
    <w:rPr>
      <w:color w:val="0000FF"/>
      <w:u w:val="single"/>
    </w:rPr>
  </w:style>
  <w:style w:type="paragraph" w:styleId="NormalWeb">
    <w:name w:val="Normal (Web)"/>
    <w:basedOn w:val="Normal"/>
    <w:uiPriority w:val="99"/>
    <w:semiHidden/>
    <w:unhideWhenUsed/>
    <w:rsid w:val="00C037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537222">
      <w:bodyDiv w:val="1"/>
      <w:marLeft w:val="0"/>
      <w:marRight w:val="0"/>
      <w:marTop w:val="0"/>
      <w:marBottom w:val="0"/>
      <w:divBdr>
        <w:top w:val="none" w:sz="0" w:space="0" w:color="auto"/>
        <w:left w:val="none" w:sz="0" w:space="0" w:color="auto"/>
        <w:bottom w:val="none" w:sz="0" w:space="0" w:color="auto"/>
        <w:right w:val="none" w:sz="0" w:space="0" w:color="auto"/>
      </w:divBdr>
      <w:divsChild>
        <w:div w:id="598176054">
          <w:marLeft w:val="0"/>
          <w:marRight w:val="0"/>
          <w:marTop w:val="525"/>
          <w:marBottom w:val="525"/>
          <w:divBdr>
            <w:top w:val="none" w:sz="0" w:space="0" w:color="auto"/>
            <w:left w:val="none" w:sz="0" w:space="0" w:color="auto"/>
            <w:bottom w:val="none" w:sz="0" w:space="0" w:color="auto"/>
            <w:right w:val="none" w:sz="0" w:space="0" w:color="auto"/>
          </w:divBdr>
          <w:divsChild>
            <w:div w:id="1154761917">
              <w:marLeft w:val="0"/>
              <w:marRight w:val="0"/>
              <w:marTop w:val="0"/>
              <w:marBottom w:val="150"/>
              <w:divBdr>
                <w:top w:val="none" w:sz="0" w:space="0" w:color="auto"/>
                <w:left w:val="none" w:sz="0" w:space="0" w:color="auto"/>
                <w:bottom w:val="none" w:sz="0" w:space="0" w:color="auto"/>
                <w:right w:val="none" w:sz="0" w:space="0" w:color="auto"/>
              </w:divBdr>
            </w:div>
            <w:div w:id="795637984">
              <w:marLeft w:val="0"/>
              <w:marRight w:val="0"/>
              <w:marTop w:val="150"/>
              <w:marBottom w:val="0"/>
              <w:divBdr>
                <w:top w:val="none" w:sz="0" w:space="0" w:color="auto"/>
                <w:left w:val="none" w:sz="0" w:space="0" w:color="auto"/>
                <w:bottom w:val="none" w:sz="0" w:space="0" w:color="auto"/>
                <w:right w:val="none" w:sz="0" w:space="0" w:color="auto"/>
              </w:divBdr>
            </w:div>
            <w:div w:id="1712925683">
              <w:marLeft w:val="0"/>
              <w:marRight w:val="0"/>
              <w:marTop w:val="0"/>
              <w:marBottom w:val="0"/>
              <w:divBdr>
                <w:top w:val="none" w:sz="0" w:space="0" w:color="auto"/>
                <w:left w:val="none" w:sz="0" w:space="0" w:color="auto"/>
                <w:bottom w:val="none" w:sz="0" w:space="0" w:color="auto"/>
                <w:right w:val="none" w:sz="0" w:space="0" w:color="auto"/>
              </w:divBdr>
            </w:div>
          </w:divsChild>
        </w:div>
        <w:div w:id="291908189">
          <w:marLeft w:val="0"/>
          <w:marRight w:val="0"/>
          <w:marTop w:val="525"/>
          <w:marBottom w:val="525"/>
          <w:divBdr>
            <w:top w:val="none" w:sz="0" w:space="0" w:color="auto"/>
            <w:left w:val="none" w:sz="0" w:space="0" w:color="auto"/>
            <w:bottom w:val="none" w:sz="0" w:space="0" w:color="auto"/>
            <w:right w:val="none" w:sz="0" w:space="0" w:color="auto"/>
          </w:divBdr>
          <w:divsChild>
            <w:div w:id="1539928970">
              <w:marLeft w:val="0"/>
              <w:marRight w:val="0"/>
              <w:marTop w:val="0"/>
              <w:marBottom w:val="150"/>
              <w:divBdr>
                <w:top w:val="none" w:sz="0" w:space="0" w:color="auto"/>
                <w:left w:val="none" w:sz="0" w:space="0" w:color="auto"/>
                <w:bottom w:val="none" w:sz="0" w:space="0" w:color="auto"/>
                <w:right w:val="none" w:sz="0" w:space="0" w:color="auto"/>
              </w:divBdr>
            </w:div>
            <w:div w:id="505051227">
              <w:marLeft w:val="0"/>
              <w:marRight w:val="0"/>
              <w:marTop w:val="150"/>
              <w:marBottom w:val="0"/>
              <w:divBdr>
                <w:top w:val="none" w:sz="0" w:space="0" w:color="auto"/>
                <w:left w:val="none" w:sz="0" w:space="0" w:color="auto"/>
                <w:bottom w:val="none" w:sz="0" w:space="0" w:color="auto"/>
                <w:right w:val="none" w:sz="0" w:space="0" w:color="auto"/>
              </w:divBdr>
            </w:div>
            <w:div w:id="1582133540">
              <w:marLeft w:val="0"/>
              <w:marRight w:val="0"/>
              <w:marTop w:val="0"/>
              <w:marBottom w:val="0"/>
              <w:divBdr>
                <w:top w:val="none" w:sz="0" w:space="0" w:color="auto"/>
                <w:left w:val="none" w:sz="0" w:space="0" w:color="auto"/>
                <w:bottom w:val="none" w:sz="0" w:space="0" w:color="auto"/>
                <w:right w:val="none" w:sz="0" w:space="0" w:color="auto"/>
              </w:divBdr>
            </w:div>
          </w:divsChild>
        </w:div>
        <w:div w:id="157619602">
          <w:marLeft w:val="0"/>
          <w:marRight w:val="0"/>
          <w:marTop w:val="525"/>
          <w:marBottom w:val="525"/>
          <w:divBdr>
            <w:top w:val="none" w:sz="0" w:space="0" w:color="auto"/>
            <w:left w:val="none" w:sz="0" w:space="0" w:color="auto"/>
            <w:bottom w:val="none" w:sz="0" w:space="0" w:color="auto"/>
            <w:right w:val="none" w:sz="0" w:space="0" w:color="auto"/>
          </w:divBdr>
          <w:divsChild>
            <w:div w:id="1346442668">
              <w:marLeft w:val="0"/>
              <w:marRight w:val="0"/>
              <w:marTop w:val="0"/>
              <w:marBottom w:val="150"/>
              <w:divBdr>
                <w:top w:val="none" w:sz="0" w:space="0" w:color="auto"/>
                <w:left w:val="none" w:sz="0" w:space="0" w:color="auto"/>
                <w:bottom w:val="none" w:sz="0" w:space="0" w:color="auto"/>
                <w:right w:val="none" w:sz="0" w:space="0" w:color="auto"/>
              </w:divBdr>
            </w:div>
            <w:div w:id="21324381">
              <w:marLeft w:val="0"/>
              <w:marRight w:val="0"/>
              <w:marTop w:val="150"/>
              <w:marBottom w:val="0"/>
              <w:divBdr>
                <w:top w:val="none" w:sz="0" w:space="0" w:color="auto"/>
                <w:left w:val="none" w:sz="0" w:space="0" w:color="auto"/>
                <w:bottom w:val="none" w:sz="0" w:space="0" w:color="auto"/>
                <w:right w:val="none" w:sz="0" w:space="0" w:color="auto"/>
              </w:divBdr>
            </w:div>
            <w:div w:id="8396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7984">
      <w:bodyDiv w:val="1"/>
      <w:marLeft w:val="0"/>
      <w:marRight w:val="0"/>
      <w:marTop w:val="0"/>
      <w:marBottom w:val="0"/>
      <w:divBdr>
        <w:top w:val="none" w:sz="0" w:space="0" w:color="auto"/>
        <w:left w:val="none" w:sz="0" w:space="0" w:color="auto"/>
        <w:bottom w:val="none" w:sz="0" w:space="0" w:color="auto"/>
        <w:right w:val="none" w:sz="0" w:space="0" w:color="auto"/>
      </w:divBdr>
      <w:divsChild>
        <w:div w:id="2097894489">
          <w:marLeft w:val="0"/>
          <w:marRight w:val="0"/>
          <w:marTop w:val="0"/>
          <w:marBottom w:val="150"/>
          <w:divBdr>
            <w:top w:val="none" w:sz="0" w:space="0" w:color="auto"/>
            <w:left w:val="none" w:sz="0" w:space="0" w:color="auto"/>
            <w:bottom w:val="none" w:sz="0" w:space="0" w:color="auto"/>
            <w:right w:val="none" w:sz="0" w:space="0" w:color="auto"/>
          </w:divBdr>
        </w:div>
        <w:div w:id="44449159">
          <w:marLeft w:val="0"/>
          <w:marRight w:val="0"/>
          <w:marTop w:val="150"/>
          <w:marBottom w:val="0"/>
          <w:divBdr>
            <w:top w:val="none" w:sz="0" w:space="0" w:color="auto"/>
            <w:left w:val="none" w:sz="0" w:space="0" w:color="auto"/>
            <w:bottom w:val="none" w:sz="0" w:space="0" w:color="auto"/>
            <w:right w:val="none" w:sz="0" w:space="0" w:color="auto"/>
          </w:divBdr>
        </w:div>
      </w:divsChild>
    </w:div>
    <w:div w:id="272252991">
      <w:bodyDiv w:val="1"/>
      <w:marLeft w:val="0"/>
      <w:marRight w:val="0"/>
      <w:marTop w:val="0"/>
      <w:marBottom w:val="0"/>
      <w:divBdr>
        <w:top w:val="none" w:sz="0" w:space="0" w:color="auto"/>
        <w:left w:val="none" w:sz="0" w:space="0" w:color="auto"/>
        <w:bottom w:val="none" w:sz="0" w:space="0" w:color="auto"/>
        <w:right w:val="none" w:sz="0" w:space="0" w:color="auto"/>
      </w:divBdr>
      <w:divsChild>
        <w:div w:id="509300353">
          <w:marLeft w:val="0"/>
          <w:marRight w:val="0"/>
          <w:marTop w:val="0"/>
          <w:marBottom w:val="150"/>
          <w:divBdr>
            <w:top w:val="none" w:sz="0" w:space="0" w:color="auto"/>
            <w:left w:val="none" w:sz="0" w:space="0" w:color="auto"/>
            <w:bottom w:val="none" w:sz="0" w:space="0" w:color="auto"/>
            <w:right w:val="none" w:sz="0" w:space="0" w:color="auto"/>
          </w:divBdr>
        </w:div>
        <w:div w:id="1080061159">
          <w:marLeft w:val="0"/>
          <w:marRight w:val="0"/>
          <w:marTop w:val="150"/>
          <w:marBottom w:val="0"/>
          <w:divBdr>
            <w:top w:val="none" w:sz="0" w:space="0" w:color="auto"/>
            <w:left w:val="none" w:sz="0" w:space="0" w:color="auto"/>
            <w:bottom w:val="none" w:sz="0" w:space="0" w:color="auto"/>
            <w:right w:val="none" w:sz="0" w:space="0" w:color="auto"/>
          </w:divBdr>
        </w:div>
      </w:divsChild>
    </w:div>
    <w:div w:id="284309569">
      <w:bodyDiv w:val="1"/>
      <w:marLeft w:val="0"/>
      <w:marRight w:val="0"/>
      <w:marTop w:val="0"/>
      <w:marBottom w:val="0"/>
      <w:divBdr>
        <w:top w:val="none" w:sz="0" w:space="0" w:color="auto"/>
        <w:left w:val="none" w:sz="0" w:space="0" w:color="auto"/>
        <w:bottom w:val="none" w:sz="0" w:space="0" w:color="auto"/>
        <w:right w:val="none" w:sz="0" w:space="0" w:color="auto"/>
      </w:divBdr>
      <w:divsChild>
        <w:div w:id="445736972">
          <w:marLeft w:val="0"/>
          <w:marRight w:val="0"/>
          <w:marTop w:val="0"/>
          <w:marBottom w:val="150"/>
          <w:divBdr>
            <w:top w:val="none" w:sz="0" w:space="0" w:color="auto"/>
            <w:left w:val="none" w:sz="0" w:space="0" w:color="auto"/>
            <w:bottom w:val="none" w:sz="0" w:space="0" w:color="auto"/>
            <w:right w:val="none" w:sz="0" w:space="0" w:color="auto"/>
          </w:divBdr>
        </w:div>
        <w:div w:id="743260749">
          <w:marLeft w:val="0"/>
          <w:marRight w:val="0"/>
          <w:marTop w:val="150"/>
          <w:marBottom w:val="0"/>
          <w:divBdr>
            <w:top w:val="none" w:sz="0" w:space="0" w:color="auto"/>
            <w:left w:val="none" w:sz="0" w:space="0" w:color="auto"/>
            <w:bottom w:val="none" w:sz="0" w:space="0" w:color="auto"/>
            <w:right w:val="none" w:sz="0" w:space="0" w:color="auto"/>
          </w:divBdr>
        </w:div>
      </w:divsChild>
    </w:div>
    <w:div w:id="314333711">
      <w:bodyDiv w:val="1"/>
      <w:marLeft w:val="0"/>
      <w:marRight w:val="0"/>
      <w:marTop w:val="0"/>
      <w:marBottom w:val="0"/>
      <w:divBdr>
        <w:top w:val="none" w:sz="0" w:space="0" w:color="auto"/>
        <w:left w:val="none" w:sz="0" w:space="0" w:color="auto"/>
        <w:bottom w:val="none" w:sz="0" w:space="0" w:color="auto"/>
        <w:right w:val="none" w:sz="0" w:space="0" w:color="auto"/>
      </w:divBdr>
      <w:divsChild>
        <w:div w:id="150104579">
          <w:marLeft w:val="0"/>
          <w:marRight w:val="0"/>
          <w:marTop w:val="0"/>
          <w:marBottom w:val="150"/>
          <w:divBdr>
            <w:top w:val="none" w:sz="0" w:space="0" w:color="auto"/>
            <w:left w:val="none" w:sz="0" w:space="0" w:color="auto"/>
            <w:bottom w:val="none" w:sz="0" w:space="0" w:color="auto"/>
            <w:right w:val="none" w:sz="0" w:space="0" w:color="auto"/>
          </w:divBdr>
        </w:div>
        <w:div w:id="301734641">
          <w:marLeft w:val="0"/>
          <w:marRight w:val="0"/>
          <w:marTop w:val="150"/>
          <w:marBottom w:val="0"/>
          <w:divBdr>
            <w:top w:val="none" w:sz="0" w:space="0" w:color="auto"/>
            <w:left w:val="none" w:sz="0" w:space="0" w:color="auto"/>
            <w:bottom w:val="none" w:sz="0" w:space="0" w:color="auto"/>
            <w:right w:val="none" w:sz="0" w:space="0" w:color="auto"/>
          </w:divBdr>
        </w:div>
      </w:divsChild>
    </w:div>
    <w:div w:id="337394306">
      <w:bodyDiv w:val="1"/>
      <w:marLeft w:val="0"/>
      <w:marRight w:val="0"/>
      <w:marTop w:val="0"/>
      <w:marBottom w:val="0"/>
      <w:divBdr>
        <w:top w:val="none" w:sz="0" w:space="0" w:color="auto"/>
        <w:left w:val="none" w:sz="0" w:space="0" w:color="auto"/>
        <w:bottom w:val="none" w:sz="0" w:space="0" w:color="auto"/>
        <w:right w:val="none" w:sz="0" w:space="0" w:color="auto"/>
      </w:divBdr>
      <w:divsChild>
        <w:div w:id="415706343">
          <w:marLeft w:val="0"/>
          <w:marRight w:val="0"/>
          <w:marTop w:val="525"/>
          <w:marBottom w:val="525"/>
          <w:divBdr>
            <w:top w:val="none" w:sz="0" w:space="0" w:color="auto"/>
            <w:left w:val="none" w:sz="0" w:space="0" w:color="auto"/>
            <w:bottom w:val="none" w:sz="0" w:space="0" w:color="auto"/>
            <w:right w:val="none" w:sz="0" w:space="0" w:color="auto"/>
          </w:divBdr>
          <w:divsChild>
            <w:div w:id="102576911">
              <w:marLeft w:val="0"/>
              <w:marRight w:val="0"/>
              <w:marTop w:val="150"/>
              <w:marBottom w:val="0"/>
              <w:divBdr>
                <w:top w:val="none" w:sz="0" w:space="0" w:color="auto"/>
                <w:left w:val="none" w:sz="0" w:space="0" w:color="auto"/>
                <w:bottom w:val="none" w:sz="0" w:space="0" w:color="auto"/>
                <w:right w:val="none" w:sz="0" w:space="0" w:color="auto"/>
              </w:divBdr>
            </w:div>
            <w:div w:id="1715620913">
              <w:marLeft w:val="0"/>
              <w:marRight w:val="0"/>
              <w:marTop w:val="0"/>
              <w:marBottom w:val="0"/>
              <w:divBdr>
                <w:top w:val="none" w:sz="0" w:space="0" w:color="auto"/>
                <w:left w:val="none" w:sz="0" w:space="0" w:color="auto"/>
                <w:bottom w:val="none" w:sz="0" w:space="0" w:color="auto"/>
                <w:right w:val="none" w:sz="0" w:space="0" w:color="auto"/>
              </w:divBdr>
            </w:div>
          </w:divsChild>
        </w:div>
        <w:div w:id="1467503672">
          <w:marLeft w:val="0"/>
          <w:marRight w:val="0"/>
          <w:marTop w:val="525"/>
          <w:marBottom w:val="525"/>
          <w:divBdr>
            <w:top w:val="none" w:sz="0" w:space="0" w:color="auto"/>
            <w:left w:val="none" w:sz="0" w:space="0" w:color="auto"/>
            <w:bottom w:val="none" w:sz="0" w:space="0" w:color="auto"/>
            <w:right w:val="none" w:sz="0" w:space="0" w:color="auto"/>
          </w:divBdr>
          <w:divsChild>
            <w:div w:id="900675669">
              <w:marLeft w:val="0"/>
              <w:marRight w:val="0"/>
              <w:marTop w:val="0"/>
              <w:marBottom w:val="150"/>
              <w:divBdr>
                <w:top w:val="none" w:sz="0" w:space="0" w:color="auto"/>
                <w:left w:val="none" w:sz="0" w:space="0" w:color="auto"/>
                <w:bottom w:val="none" w:sz="0" w:space="0" w:color="auto"/>
                <w:right w:val="none" w:sz="0" w:space="0" w:color="auto"/>
              </w:divBdr>
            </w:div>
            <w:div w:id="446436164">
              <w:marLeft w:val="0"/>
              <w:marRight w:val="0"/>
              <w:marTop w:val="150"/>
              <w:marBottom w:val="0"/>
              <w:divBdr>
                <w:top w:val="none" w:sz="0" w:space="0" w:color="auto"/>
                <w:left w:val="none" w:sz="0" w:space="0" w:color="auto"/>
                <w:bottom w:val="none" w:sz="0" w:space="0" w:color="auto"/>
                <w:right w:val="none" w:sz="0" w:space="0" w:color="auto"/>
              </w:divBdr>
            </w:div>
            <w:div w:id="4694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308">
      <w:bodyDiv w:val="1"/>
      <w:marLeft w:val="0"/>
      <w:marRight w:val="0"/>
      <w:marTop w:val="0"/>
      <w:marBottom w:val="0"/>
      <w:divBdr>
        <w:top w:val="none" w:sz="0" w:space="0" w:color="auto"/>
        <w:left w:val="none" w:sz="0" w:space="0" w:color="auto"/>
        <w:bottom w:val="none" w:sz="0" w:space="0" w:color="auto"/>
        <w:right w:val="none" w:sz="0" w:space="0" w:color="auto"/>
      </w:divBdr>
      <w:divsChild>
        <w:div w:id="1894349777">
          <w:marLeft w:val="0"/>
          <w:marRight w:val="0"/>
          <w:marTop w:val="0"/>
          <w:marBottom w:val="150"/>
          <w:divBdr>
            <w:top w:val="none" w:sz="0" w:space="0" w:color="auto"/>
            <w:left w:val="none" w:sz="0" w:space="0" w:color="auto"/>
            <w:bottom w:val="none" w:sz="0" w:space="0" w:color="auto"/>
            <w:right w:val="none" w:sz="0" w:space="0" w:color="auto"/>
          </w:divBdr>
        </w:div>
        <w:div w:id="918563974">
          <w:marLeft w:val="0"/>
          <w:marRight w:val="0"/>
          <w:marTop w:val="150"/>
          <w:marBottom w:val="0"/>
          <w:divBdr>
            <w:top w:val="none" w:sz="0" w:space="0" w:color="auto"/>
            <w:left w:val="none" w:sz="0" w:space="0" w:color="auto"/>
            <w:bottom w:val="none" w:sz="0" w:space="0" w:color="auto"/>
            <w:right w:val="none" w:sz="0" w:space="0" w:color="auto"/>
          </w:divBdr>
        </w:div>
      </w:divsChild>
    </w:div>
    <w:div w:id="828984270">
      <w:bodyDiv w:val="1"/>
      <w:marLeft w:val="0"/>
      <w:marRight w:val="0"/>
      <w:marTop w:val="0"/>
      <w:marBottom w:val="0"/>
      <w:divBdr>
        <w:top w:val="none" w:sz="0" w:space="0" w:color="auto"/>
        <w:left w:val="none" w:sz="0" w:space="0" w:color="auto"/>
        <w:bottom w:val="none" w:sz="0" w:space="0" w:color="auto"/>
        <w:right w:val="none" w:sz="0" w:space="0" w:color="auto"/>
      </w:divBdr>
      <w:divsChild>
        <w:div w:id="194930736">
          <w:marLeft w:val="0"/>
          <w:marRight w:val="0"/>
          <w:marTop w:val="0"/>
          <w:marBottom w:val="150"/>
          <w:divBdr>
            <w:top w:val="none" w:sz="0" w:space="0" w:color="auto"/>
            <w:left w:val="none" w:sz="0" w:space="0" w:color="auto"/>
            <w:bottom w:val="none" w:sz="0" w:space="0" w:color="auto"/>
            <w:right w:val="none" w:sz="0" w:space="0" w:color="auto"/>
          </w:divBdr>
        </w:div>
        <w:div w:id="807866457">
          <w:marLeft w:val="0"/>
          <w:marRight w:val="0"/>
          <w:marTop w:val="150"/>
          <w:marBottom w:val="0"/>
          <w:divBdr>
            <w:top w:val="none" w:sz="0" w:space="0" w:color="auto"/>
            <w:left w:val="none" w:sz="0" w:space="0" w:color="auto"/>
            <w:bottom w:val="none" w:sz="0" w:space="0" w:color="auto"/>
            <w:right w:val="none" w:sz="0" w:space="0" w:color="auto"/>
          </w:divBdr>
        </w:div>
      </w:divsChild>
    </w:div>
    <w:div w:id="1137797186">
      <w:bodyDiv w:val="1"/>
      <w:marLeft w:val="0"/>
      <w:marRight w:val="0"/>
      <w:marTop w:val="0"/>
      <w:marBottom w:val="0"/>
      <w:divBdr>
        <w:top w:val="none" w:sz="0" w:space="0" w:color="auto"/>
        <w:left w:val="none" w:sz="0" w:space="0" w:color="auto"/>
        <w:bottom w:val="none" w:sz="0" w:space="0" w:color="auto"/>
        <w:right w:val="none" w:sz="0" w:space="0" w:color="auto"/>
      </w:divBdr>
      <w:divsChild>
        <w:div w:id="1300260435">
          <w:marLeft w:val="0"/>
          <w:marRight w:val="0"/>
          <w:marTop w:val="0"/>
          <w:marBottom w:val="150"/>
          <w:divBdr>
            <w:top w:val="none" w:sz="0" w:space="0" w:color="auto"/>
            <w:left w:val="none" w:sz="0" w:space="0" w:color="auto"/>
            <w:bottom w:val="none" w:sz="0" w:space="0" w:color="auto"/>
            <w:right w:val="none" w:sz="0" w:space="0" w:color="auto"/>
          </w:divBdr>
        </w:div>
        <w:div w:id="409546784">
          <w:marLeft w:val="0"/>
          <w:marRight w:val="0"/>
          <w:marTop w:val="150"/>
          <w:marBottom w:val="0"/>
          <w:divBdr>
            <w:top w:val="none" w:sz="0" w:space="0" w:color="auto"/>
            <w:left w:val="none" w:sz="0" w:space="0" w:color="auto"/>
            <w:bottom w:val="none" w:sz="0" w:space="0" w:color="auto"/>
            <w:right w:val="none" w:sz="0" w:space="0" w:color="auto"/>
          </w:divBdr>
        </w:div>
      </w:divsChild>
    </w:div>
    <w:div w:id="1252202824">
      <w:bodyDiv w:val="1"/>
      <w:marLeft w:val="0"/>
      <w:marRight w:val="0"/>
      <w:marTop w:val="0"/>
      <w:marBottom w:val="0"/>
      <w:divBdr>
        <w:top w:val="none" w:sz="0" w:space="0" w:color="auto"/>
        <w:left w:val="none" w:sz="0" w:space="0" w:color="auto"/>
        <w:bottom w:val="none" w:sz="0" w:space="0" w:color="auto"/>
        <w:right w:val="none" w:sz="0" w:space="0" w:color="auto"/>
      </w:divBdr>
      <w:divsChild>
        <w:div w:id="384837148">
          <w:marLeft w:val="0"/>
          <w:marRight w:val="0"/>
          <w:marTop w:val="0"/>
          <w:marBottom w:val="150"/>
          <w:divBdr>
            <w:top w:val="none" w:sz="0" w:space="0" w:color="auto"/>
            <w:left w:val="none" w:sz="0" w:space="0" w:color="auto"/>
            <w:bottom w:val="none" w:sz="0" w:space="0" w:color="auto"/>
            <w:right w:val="none" w:sz="0" w:space="0" w:color="auto"/>
          </w:divBdr>
        </w:div>
        <w:div w:id="605578289">
          <w:marLeft w:val="0"/>
          <w:marRight w:val="0"/>
          <w:marTop w:val="150"/>
          <w:marBottom w:val="0"/>
          <w:divBdr>
            <w:top w:val="none" w:sz="0" w:space="0" w:color="auto"/>
            <w:left w:val="none" w:sz="0" w:space="0" w:color="auto"/>
            <w:bottom w:val="none" w:sz="0" w:space="0" w:color="auto"/>
            <w:right w:val="none" w:sz="0" w:space="0" w:color="auto"/>
          </w:divBdr>
        </w:div>
      </w:divsChild>
    </w:div>
    <w:div w:id="1289556473">
      <w:bodyDiv w:val="1"/>
      <w:marLeft w:val="0"/>
      <w:marRight w:val="0"/>
      <w:marTop w:val="0"/>
      <w:marBottom w:val="0"/>
      <w:divBdr>
        <w:top w:val="none" w:sz="0" w:space="0" w:color="auto"/>
        <w:left w:val="none" w:sz="0" w:space="0" w:color="auto"/>
        <w:bottom w:val="none" w:sz="0" w:space="0" w:color="auto"/>
        <w:right w:val="none" w:sz="0" w:space="0" w:color="auto"/>
      </w:divBdr>
      <w:divsChild>
        <w:div w:id="1811824134">
          <w:marLeft w:val="0"/>
          <w:marRight w:val="0"/>
          <w:marTop w:val="0"/>
          <w:marBottom w:val="150"/>
          <w:divBdr>
            <w:top w:val="none" w:sz="0" w:space="0" w:color="auto"/>
            <w:left w:val="none" w:sz="0" w:space="0" w:color="auto"/>
            <w:bottom w:val="none" w:sz="0" w:space="0" w:color="auto"/>
            <w:right w:val="none" w:sz="0" w:space="0" w:color="auto"/>
          </w:divBdr>
        </w:div>
        <w:div w:id="405347218">
          <w:marLeft w:val="0"/>
          <w:marRight w:val="0"/>
          <w:marTop w:val="150"/>
          <w:marBottom w:val="0"/>
          <w:divBdr>
            <w:top w:val="none" w:sz="0" w:space="0" w:color="auto"/>
            <w:left w:val="none" w:sz="0" w:space="0" w:color="auto"/>
            <w:bottom w:val="none" w:sz="0" w:space="0" w:color="auto"/>
            <w:right w:val="none" w:sz="0" w:space="0" w:color="auto"/>
          </w:divBdr>
        </w:div>
      </w:divsChild>
    </w:div>
    <w:div w:id="1445618343">
      <w:bodyDiv w:val="1"/>
      <w:marLeft w:val="0"/>
      <w:marRight w:val="0"/>
      <w:marTop w:val="0"/>
      <w:marBottom w:val="0"/>
      <w:divBdr>
        <w:top w:val="none" w:sz="0" w:space="0" w:color="auto"/>
        <w:left w:val="none" w:sz="0" w:space="0" w:color="auto"/>
        <w:bottom w:val="none" w:sz="0" w:space="0" w:color="auto"/>
        <w:right w:val="none" w:sz="0" w:space="0" w:color="auto"/>
      </w:divBdr>
      <w:divsChild>
        <w:div w:id="1967273207">
          <w:marLeft w:val="0"/>
          <w:marRight w:val="0"/>
          <w:marTop w:val="0"/>
          <w:marBottom w:val="150"/>
          <w:divBdr>
            <w:top w:val="none" w:sz="0" w:space="0" w:color="auto"/>
            <w:left w:val="none" w:sz="0" w:space="0" w:color="auto"/>
            <w:bottom w:val="none" w:sz="0" w:space="0" w:color="auto"/>
            <w:right w:val="none" w:sz="0" w:space="0" w:color="auto"/>
          </w:divBdr>
        </w:div>
        <w:div w:id="283004425">
          <w:marLeft w:val="0"/>
          <w:marRight w:val="0"/>
          <w:marTop w:val="150"/>
          <w:marBottom w:val="0"/>
          <w:divBdr>
            <w:top w:val="none" w:sz="0" w:space="0" w:color="auto"/>
            <w:left w:val="none" w:sz="0" w:space="0" w:color="auto"/>
            <w:bottom w:val="none" w:sz="0" w:space="0" w:color="auto"/>
            <w:right w:val="none" w:sz="0" w:space="0" w:color="auto"/>
          </w:divBdr>
        </w:div>
      </w:divsChild>
    </w:div>
    <w:div w:id="1543597869">
      <w:bodyDiv w:val="1"/>
      <w:marLeft w:val="0"/>
      <w:marRight w:val="0"/>
      <w:marTop w:val="0"/>
      <w:marBottom w:val="0"/>
      <w:divBdr>
        <w:top w:val="none" w:sz="0" w:space="0" w:color="auto"/>
        <w:left w:val="none" w:sz="0" w:space="0" w:color="auto"/>
        <w:bottom w:val="none" w:sz="0" w:space="0" w:color="auto"/>
        <w:right w:val="none" w:sz="0" w:space="0" w:color="auto"/>
      </w:divBdr>
      <w:divsChild>
        <w:div w:id="1312096775">
          <w:marLeft w:val="0"/>
          <w:marRight w:val="0"/>
          <w:marTop w:val="0"/>
          <w:marBottom w:val="150"/>
          <w:divBdr>
            <w:top w:val="none" w:sz="0" w:space="0" w:color="auto"/>
            <w:left w:val="none" w:sz="0" w:space="0" w:color="auto"/>
            <w:bottom w:val="none" w:sz="0" w:space="0" w:color="auto"/>
            <w:right w:val="none" w:sz="0" w:space="0" w:color="auto"/>
          </w:divBdr>
        </w:div>
        <w:div w:id="1105730854">
          <w:marLeft w:val="0"/>
          <w:marRight w:val="0"/>
          <w:marTop w:val="150"/>
          <w:marBottom w:val="0"/>
          <w:divBdr>
            <w:top w:val="none" w:sz="0" w:space="0" w:color="auto"/>
            <w:left w:val="none" w:sz="0" w:space="0" w:color="auto"/>
            <w:bottom w:val="none" w:sz="0" w:space="0" w:color="auto"/>
            <w:right w:val="none" w:sz="0" w:space="0" w:color="auto"/>
          </w:divBdr>
        </w:div>
      </w:divsChild>
    </w:div>
    <w:div w:id="1672217895">
      <w:bodyDiv w:val="1"/>
      <w:marLeft w:val="0"/>
      <w:marRight w:val="0"/>
      <w:marTop w:val="0"/>
      <w:marBottom w:val="0"/>
      <w:divBdr>
        <w:top w:val="none" w:sz="0" w:space="0" w:color="auto"/>
        <w:left w:val="none" w:sz="0" w:space="0" w:color="auto"/>
        <w:bottom w:val="none" w:sz="0" w:space="0" w:color="auto"/>
        <w:right w:val="none" w:sz="0" w:space="0" w:color="auto"/>
      </w:divBdr>
      <w:divsChild>
        <w:div w:id="1378510620">
          <w:marLeft w:val="0"/>
          <w:marRight w:val="0"/>
          <w:marTop w:val="0"/>
          <w:marBottom w:val="450"/>
          <w:divBdr>
            <w:top w:val="none" w:sz="0" w:space="0" w:color="auto"/>
            <w:left w:val="none" w:sz="0" w:space="0" w:color="auto"/>
            <w:bottom w:val="none" w:sz="0" w:space="0" w:color="auto"/>
            <w:right w:val="none" w:sz="0" w:space="0" w:color="auto"/>
          </w:divBdr>
        </w:div>
        <w:div w:id="1356300137">
          <w:marLeft w:val="0"/>
          <w:marRight w:val="0"/>
          <w:marTop w:val="525"/>
          <w:marBottom w:val="525"/>
          <w:divBdr>
            <w:top w:val="none" w:sz="0" w:space="0" w:color="auto"/>
            <w:left w:val="none" w:sz="0" w:space="0" w:color="auto"/>
            <w:bottom w:val="none" w:sz="0" w:space="0" w:color="auto"/>
            <w:right w:val="none" w:sz="0" w:space="0" w:color="auto"/>
          </w:divBdr>
          <w:divsChild>
            <w:div w:id="941574251">
              <w:marLeft w:val="0"/>
              <w:marRight w:val="0"/>
              <w:marTop w:val="0"/>
              <w:marBottom w:val="150"/>
              <w:divBdr>
                <w:top w:val="none" w:sz="0" w:space="0" w:color="auto"/>
                <w:left w:val="none" w:sz="0" w:space="0" w:color="auto"/>
                <w:bottom w:val="none" w:sz="0" w:space="0" w:color="auto"/>
                <w:right w:val="none" w:sz="0" w:space="0" w:color="auto"/>
              </w:divBdr>
            </w:div>
            <w:div w:id="1321618446">
              <w:marLeft w:val="0"/>
              <w:marRight w:val="0"/>
              <w:marTop w:val="150"/>
              <w:marBottom w:val="0"/>
              <w:divBdr>
                <w:top w:val="none" w:sz="0" w:space="0" w:color="auto"/>
                <w:left w:val="none" w:sz="0" w:space="0" w:color="auto"/>
                <w:bottom w:val="none" w:sz="0" w:space="0" w:color="auto"/>
                <w:right w:val="none" w:sz="0" w:space="0" w:color="auto"/>
              </w:divBdr>
            </w:div>
          </w:divsChild>
        </w:div>
        <w:div w:id="582447460">
          <w:marLeft w:val="0"/>
          <w:marRight w:val="0"/>
          <w:marTop w:val="525"/>
          <w:marBottom w:val="525"/>
          <w:divBdr>
            <w:top w:val="none" w:sz="0" w:space="0" w:color="auto"/>
            <w:left w:val="none" w:sz="0" w:space="0" w:color="auto"/>
            <w:bottom w:val="none" w:sz="0" w:space="0" w:color="auto"/>
            <w:right w:val="none" w:sz="0" w:space="0" w:color="auto"/>
          </w:divBdr>
          <w:divsChild>
            <w:div w:id="489832571">
              <w:marLeft w:val="0"/>
              <w:marRight w:val="0"/>
              <w:marTop w:val="0"/>
              <w:marBottom w:val="150"/>
              <w:divBdr>
                <w:top w:val="none" w:sz="0" w:space="0" w:color="auto"/>
                <w:left w:val="none" w:sz="0" w:space="0" w:color="auto"/>
                <w:bottom w:val="none" w:sz="0" w:space="0" w:color="auto"/>
                <w:right w:val="none" w:sz="0" w:space="0" w:color="auto"/>
              </w:divBdr>
            </w:div>
            <w:div w:id="1451557350">
              <w:marLeft w:val="0"/>
              <w:marRight w:val="0"/>
              <w:marTop w:val="150"/>
              <w:marBottom w:val="0"/>
              <w:divBdr>
                <w:top w:val="none" w:sz="0" w:space="0" w:color="auto"/>
                <w:left w:val="none" w:sz="0" w:space="0" w:color="auto"/>
                <w:bottom w:val="none" w:sz="0" w:space="0" w:color="auto"/>
                <w:right w:val="none" w:sz="0" w:space="0" w:color="auto"/>
              </w:divBdr>
            </w:div>
            <w:div w:id="1822043033">
              <w:marLeft w:val="0"/>
              <w:marRight w:val="0"/>
              <w:marTop w:val="0"/>
              <w:marBottom w:val="0"/>
              <w:divBdr>
                <w:top w:val="none" w:sz="0" w:space="0" w:color="auto"/>
                <w:left w:val="none" w:sz="0" w:space="0" w:color="auto"/>
                <w:bottom w:val="none" w:sz="0" w:space="0" w:color="auto"/>
                <w:right w:val="none" w:sz="0" w:space="0" w:color="auto"/>
              </w:divBdr>
            </w:div>
          </w:divsChild>
        </w:div>
        <w:div w:id="1522276751">
          <w:marLeft w:val="0"/>
          <w:marRight w:val="0"/>
          <w:marTop w:val="525"/>
          <w:marBottom w:val="525"/>
          <w:divBdr>
            <w:top w:val="none" w:sz="0" w:space="0" w:color="auto"/>
            <w:left w:val="none" w:sz="0" w:space="0" w:color="auto"/>
            <w:bottom w:val="none" w:sz="0" w:space="0" w:color="auto"/>
            <w:right w:val="none" w:sz="0" w:space="0" w:color="auto"/>
          </w:divBdr>
          <w:divsChild>
            <w:div w:id="724524468">
              <w:marLeft w:val="0"/>
              <w:marRight w:val="0"/>
              <w:marTop w:val="0"/>
              <w:marBottom w:val="150"/>
              <w:divBdr>
                <w:top w:val="none" w:sz="0" w:space="0" w:color="auto"/>
                <w:left w:val="none" w:sz="0" w:space="0" w:color="auto"/>
                <w:bottom w:val="none" w:sz="0" w:space="0" w:color="auto"/>
                <w:right w:val="none" w:sz="0" w:space="0" w:color="auto"/>
              </w:divBdr>
            </w:div>
            <w:div w:id="1454059772">
              <w:marLeft w:val="0"/>
              <w:marRight w:val="0"/>
              <w:marTop w:val="150"/>
              <w:marBottom w:val="0"/>
              <w:divBdr>
                <w:top w:val="none" w:sz="0" w:space="0" w:color="auto"/>
                <w:left w:val="none" w:sz="0" w:space="0" w:color="auto"/>
                <w:bottom w:val="none" w:sz="0" w:space="0" w:color="auto"/>
                <w:right w:val="none" w:sz="0" w:space="0" w:color="auto"/>
              </w:divBdr>
            </w:div>
            <w:div w:id="1384711761">
              <w:marLeft w:val="0"/>
              <w:marRight w:val="0"/>
              <w:marTop w:val="0"/>
              <w:marBottom w:val="0"/>
              <w:divBdr>
                <w:top w:val="none" w:sz="0" w:space="0" w:color="auto"/>
                <w:left w:val="none" w:sz="0" w:space="0" w:color="auto"/>
                <w:bottom w:val="none" w:sz="0" w:space="0" w:color="auto"/>
                <w:right w:val="none" w:sz="0" w:space="0" w:color="auto"/>
              </w:divBdr>
            </w:div>
          </w:divsChild>
        </w:div>
        <w:div w:id="1666088281">
          <w:marLeft w:val="0"/>
          <w:marRight w:val="0"/>
          <w:marTop w:val="525"/>
          <w:marBottom w:val="525"/>
          <w:divBdr>
            <w:top w:val="none" w:sz="0" w:space="0" w:color="auto"/>
            <w:left w:val="none" w:sz="0" w:space="0" w:color="auto"/>
            <w:bottom w:val="none" w:sz="0" w:space="0" w:color="auto"/>
            <w:right w:val="none" w:sz="0" w:space="0" w:color="auto"/>
          </w:divBdr>
          <w:divsChild>
            <w:div w:id="26755705">
              <w:marLeft w:val="0"/>
              <w:marRight w:val="0"/>
              <w:marTop w:val="0"/>
              <w:marBottom w:val="150"/>
              <w:divBdr>
                <w:top w:val="none" w:sz="0" w:space="0" w:color="auto"/>
                <w:left w:val="none" w:sz="0" w:space="0" w:color="auto"/>
                <w:bottom w:val="none" w:sz="0" w:space="0" w:color="auto"/>
                <w:right w:val="none" w:sz="0" w:space="0" w:color="auto"/>
              </w:divBdr>
            </w:div>
            <w:div w:id="1104113543">
              <w:marLeft w:val="0"/>
              <w:marRight w:val="0"/>
              <w:marTop w:val="150"/>
              <w:marBottom w:val="0"/>
              <w:divBdr>
                <w:top w:val="none" w:sz="0" w:space="0" w:color="auto"/>
                <w:left w:val="none" w:sz="0" w:space="0" w:color="auto"/>
                <w:bottom w:val="none" w:sz="0" w:space="0" w:color="auto"/>
                <w:right w:val="none" w:sz="0" w:space="0" w:color="auto"/>
              </w:divBdr>
            </w:div>
            <w:div w:id="781806806">
              <w:marLeft w:val="0"/>
              <w:marRight w:val="0"/>
              <w:marTop w:val="0"/>
              <w:marBottom w:val="0"/>
              <w:divBdr>
                <w:top w:val="none" w:sz="0" w:space="0" w:color="auto"/>
                <w:left w:val="none" w:sz="0" w:space="0" w:color="auto"/>
                <w:bottom w:val="none" w:sz="0" w:space="0" w:color="auto"/>
                <w:right w:val="none" w:sz="0" w:space="0" w:color="auto"/>
              </w:divBdr>
            </w:div>
          </w:divsChild>
        </w:div>
        <w:div w:id="1014965388">
          <w:marLeft w:val="0"/>
          <w:marRight w:val="0"/>
          <w:marTop w:val="525"/>
          <w:marBottom w:val="525"/>
          <w:divBdr>
            <w:top w:val="none" w:sz="0" w:space="0" w:color="auto"/>
            <w:left w:val="none" w:sz="0" w:space="0" w:color="auto"/>
            <w:bottom w:val="none" w:sz="0" w:space="0" w:color="auto"/>
            <w:right w:val="none" w:sz="0" w:space="0" w:color="auto"/>
          </w:divBdr>
          <w:divsChild>
            <w:div w:id="1747070482">
              <w:marLeft w:val="0"/>
              <w:marRight w:val="0"/>
              <w:marTop w:val="0"/>
              <w:marBottom w:val="150"/>
              <w:divBdr>
                <w:top w:val="none" w:sz="0" w:space="0" w:color="auto"/>
                <w:left w:val="none" w:sz="0" w:space="0" w:color="auto"/>
                <w:bottom w:val="none" w:sz="0" w:space="0" w:color="auto"/>
                <w:right w:val="none" w:sz="0" w:space="0" w:color="auto"/>
              </w:divBdr>
            </w:div>
            <w:div w:id="31467596">
              <w:marLeft w:val="0"/>
              <w:marRight w:val="0"/>
              <w:marTop w:val="150"/>
              <w:marBottom w:val="0"/>
              <w:divBdr>
                <w:top w:val="none" w:sz="0" w:space="0" w:color="auto"/>
                <w:left w:val="none" w:sz="0" w:space="0" w:color="auto"/>
                <w:bottom w:val="none" w:sz="0" w:space="0" w:color="auto"/>
                <w:right w:val="none" w:sz="0" w:space="0" w:color="auto"/>
              </w:divBdr>
            </w:div>
            <w:div w:id="1976566839">
              <w:marLeft w:val="0"/>
              <w:marRight w:val="0"/>
              <w:marTop w:val="0"/>
              <w:marBottom w:val="0"/>
              <w:divBdr>
                <w:top w:val="none" w:sz="0" w:space="0" w:color="auto"/>
                <w:left w:val="none" w:sz="0" w:space="0" w:color="auto"/>
                <w:bottom w:val="none" w:sz="0" w:space="0" w:color="auto"/>
                <w:right w:val="none" w:sz="0" w:space="0" w:color="auto"/>
              </w:divBdr>
            </w:div>
          </w:divsChild>
        </w:div>
        <w:div w:id="1478306805">
          <w:marLeft w:val="0"/>
          <w:marRight w:val="0"/>
          <w:marTop w:val="525"/>
          <w:marBottom w:val="525"/>
          <w:divBdr>
            <w:top w:val="none" w:sz="0" w:space="0" w:color="auto"/>
            <w:left w:val="none" w:sz="0" w:space="0" w:color="auto"/>
            <w:bottom w:val="none" w:sz="0" w:space="0" w:color="auto"/>
            <w:right w:val="none" w:sz="0" w:space="0" w:color="auto"/>
          </w:divBdr>
          <w:divsChild>
            <w:div w:id="285082985">
              <w:marLeft w:val="0"/>
              <w:marRight w:val="0"/>
              <w:marTop w:val="0"/>
              <w:marBottom w:val="150"/>
              <w:divBdr>
                <w:top w:val="none" w:sz="0" w:space="0" w:color="auto"/>
                <w:left w:val="none" w:sz="0" w:space="0" w:color="auto"/>
                <w:bottom w:val="none" w:sz="0" w:space="0" w:color="auto"/>
                <w:right w:val="none" w:sz="0" w:space="0" w:color="auto"/>
              </w:divBdr>
            </w:div>
            <w:div w:id="695733094">
              <w:marLeft w:val="0"/>
              <w:marRight w:val="0"/>
              <w:marTop w:val="150"/>
              <w:marBottom w:val="0"/>
              <w:divBdr>
                <w:top w:val="none" w:sz="0" w:space="0" w:color="auto"/>
                <w:left w:val="none" w:sz="0" w:space="0" w:color="auto"/>
                <w:bottom w:val="none" w:sz="0" w:space="0" w:color="auto"/>
                <w:right w:val="none" w:sz="0" w:space="0" w:color="auto"/>
              </w:divBdr>
            </w:div>
            <w:div w:id="1488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164">
      <w:bodyDiv w:val="1"/>
      <w:marLeft w:val="0"/>
      <w:marRight w:val="0"/>
      <w:marTop w:val="0"/>
      <w:marBottom w:val="0"/>
      <w:divBdr>
        <w:top w:val="none" w:sz="0" w:space="0" w:color="auto"/>
        <w:left w:val="none" w:sz="0" w:space="0" w:color="auto"/>
        <w:bottom w:val="none" w:sz="0" w:space="0" w:color="auto"/>
        <w:right w:val="none" w:sz="0" w:space="0" w:color="auto"/>
      </w:divBdr>
      <w:divsChild>
        <w:div w:id="1216965492">
          <w:marLeft w:val="0"/>
          <w:marRight w:val="0"/>
          <w:marTop w:val="0"/>
          <w:marBottom w:val="225"/>
          <w:divBdr>
            <w:top w:val="none" w:sz="0" w:space="0" w:color="auto"/>
            <w:left w:val="none" w:sz="0" w:space="0" w:color="auto"/>
            <w:bottom w:val="none" w:sz="0" w:space="0" w:color="auto"/>
            <w:right w:val="none" w:sz="0" w:space="0" w:color="auto"/>
          </w:divBdr>
        </w:div>
        <w:div w:id="2032796224">
          <w:marLeft w:val="0"/>
          <w:marRight w:val="0"/>
          <w:marTop w:val="0"/>
          <w:marBottom w:val="0"/>
          <w:divBdr>
            <w:top w:val="none" w:sz="0" w:space="0" w:color="auto"/>
            <w:left w:val="none" w:sz="0" w:space="0" w:color="auto"/>
            <w:bottom w:val="none" w:sz="0" w:space="0" w:color="auto"/>
            <w:right w:val="none" w:sz="0" w:space="0" w:color="auto"/>
          </w:divBdr>
          <w:divsChild>
            <w:div w:id="1868448636">
              <w:marLeft w:val="0"/>
              <w:marRight w:val="0"/>
              <w:marTop w:val="0"/>
              <w:marBottom w:val="0"/>
              <w:divBdr>
                <w:top w:val="none" w:sz="0" w:space="0" w:color="auto"/>
                <w:left w:val="none" w:sz="0" w:space="0" w:color="auto"/>
                <w:bottom w:val="none" w:sz="0" w:space="0" w:color="auto"/>
                <w:right w:val="none" w:sz="0" w:space="0" w:color="auto"/>
              </w:divBdr>
              <w:divsChild>
                <w:div w:id="1399981692">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 w:id="1893033423">
      <w:bodyDiv w:val="1"/>
      <w:marLeft w:val="0"/>
      <w:marRight w:val="0"/>
      <w:marTop w:val="0"/>
      <w:marBottom w:val="0"/>
      <w:divBdr>
        <w:top w:val="none" w:sz="0" w:space="0" w:color="auto"/>
        <w:left w:val="none" w:sz="0" w:space="0" w:color="auto"/>
        <w:bottom w:val="none" w:sz="0" w:space="0" w:color="auto"/>
        <w:right w:val="none" w:sz="0" w:space="0" w:color="auto"/>
      </w:divBdr>
      <w:divsChild>
        <w:div w:id="1681614121">
          <w:marLeft w:val="0"/>
          <w:marRight w:val="0"/>
          <w:marTop w:val="0"/>
          <w:marBottom w:val="150"/>
          <w:divBdr>
            <w:top w:val="none" w:sz="0" w:space="0" w:color="auto"/>
            <w:left w:val="none" w:sz="0" w:space="0" w:color="auto"/>
            <w:bottom w:val="none" w:sz="0" w:space="0" w:color="auto"/>
            <w:right w:val="none" w:sz="0" w:space="0" w:color="auto"/>
          </w:divBdr>
        </w:div>
        <w:div w:id="88427281">
          <w:marLeft w:val="0"/>
          <w:marRight w:val="0"/>
          <w:marTop w:val="150"/>
          <w:marBottom w:val="0"/>
          <w:divBdr>
            <w:top w:val="none" w:sz="0" w:space="0" w:color="auto"/>
            <w:left w:val="none" w:sz="0" w:space="0" w:color="auto"/>
            <w:bottom w:val="none" w:sz="0" w:space="0" w:color="auto"/>
            <w:right w:val="none" w:sz="0" w:space="0" w:color="auto"/>
          </w:divBdr>
        </w:div>
      </w:divsChild>
    </w:div>
    <w:div w:id="2018926083">
      <w:bodyDiv w:val="1"/>
      <w:marLeft w:val="0"/>
      <w:marRight w:val="0"/>
      <w:marTop w:val="0"/>
      <w:marBottom w:val="0"/>
      <w:divBdr>
        <w:top w:val="none" w:sz="0" w:space="0" w:color="auto"/>
        <w:left w:val="none" w:sz="0" w:space="0" w:color="auto"/>
        <w:bottom w:val="none" w:sz="0" w:space="0" w:color="auto"/>
        <w:right w:val="none" w:sz="0" w:space="0" w:color="auto"/>
      </w:divBdr>
      <w:divsChild>
        <w:div w:id="671033704">
          <w:marLeft w:val="0"/>
          <w:marRight w:val="0"/>
          <w:marTop w:val="0"/>
          <w:marBottom w:val="150"/>
          <w:divBdr>
            <w:top w:val="none" w:sz="0" w:space="0" w:color="auto"/>
            <w:left w:val="none" w:sz="0" w:space="0" w:color="auto"/>
            <w:bottom w:val="none" w:sz="0" w:space="0" w:color="auto"/>
            <w:right w:val="none" w:sz="0" w:space="0" w:color="auto"/>
          </w:divBdr>
        </w:div>
        <w:div w:id="2125928616">
          <w:marLeft w:val="0"/>
          <w:marRight w:val="0"/>
          <w:marTop w:val="150"/>
          <w:marBottom w:val="0"/>
          <w:divBdr>
            <w:top w:val="none" w:sz="0" w:space="0" w:color="auto"/>
            <w:left w:val="none" w:sz="0" w:space="0" w:color="auto"/>
            <w:bottom w:val="none" w:sz="0" w:space="0" w:color="auto"/>
            <w:right w:val="none" w:sz="0" w:space="0" w:color="auto"/>
          </w:divBdr>
        </w:div>
      </w:divsChild>
    </w:div>
    <w:div w:id="2035109163">
      <w:bodyDiv w:val="1"/>
      <w:marLeft w:val="0"/>
      <w:marRight w:val="0"/>
      <w:marTop w:val="0"/>
      <w:marBottom w:val="0"/>
      <w:divBdr>
        <w:top w:val="none" w:sz="0" w:space="0" w:color="auto"/>
        <w:left w:val="none" w:sz="0" w:space="0" w:color="auto"/>
        <w:bottom w:val="none" w:sz="0" w:space="0" w:color="auto"/>
        <w:right w:val="none" w:sz="0" w:space="0" w:color="auto"/>
      </w:divBdr>
      <w:divsChild>
        <w:div w:id="26177993">
          <w:marLeft w:val="0"/>
          <w:marRight w:val="0"/>
          <w:marTop w:val="0"/>
          <w:marBottom w:val="150"/>
          <w:divBdr>
            <w:top w:val="none" w:sz="0" w:space="0" w:color="auto"/>
            <w:left w:val="none" w:sz="0" w:space="0" w:color="auto"/>
            <w:bottom w:val="none" w:sz="0" w:space="0" w:color="auto"/>
            <w:right w:val="none" w:sz="0" w:space="0" w:color="auto"/>
          </w:divBdr>
        </w:div>
        <w:div w:id="1207834532">
          <w:marLeft w:val="0"/>
          <w:marRight w:val="0"/>
          <w:marTop w:val="150"/>
          <w:marBottom w:val="0"/>
          <w:divBdr>
            <w:top w:val="none" w:sz="0" w:space="0" w:color="auto"/>
            <w:left w:val="none" w:sz="0" w:space="0" w:color="auto"/>
            <w:bottom w:val="none" w:sz="0" w:space="0" w:color="auto"/>
            <w:right w:val="none" w:sz="0" w:space="0" w:color="auto"/>
          </w:divBdr>
        </w:div>
      </w:divsChild>
    </w:div>
    <w:div w:id="2111386181">
      <w:bodyDiv w:val="1"/>
      <w:marLeft w:val="0"/>
      <w:marRight w:val="0"/>
      <w:marTop w:val="0"/>
      <w:marBottom w:val="0"/>
      <w:divBdr>
        <w:top w:val="none" w:sz="0" w:space="0" w:color="auto"/>
        <w:left w:val="none" w:sz="0" w:space="0" w:color="auto"/>
        <w:bottom w:val="none" w:sz="0" w:space="0" w:color="auto"/>
        <w:right w:val="none" w:sz="0" w:space="0" w:color="auto"/>
      </w:divBdr>
      <w:divsChild>
        <w:div w:id="1612711893">
          <w:marLeft w:val="0"/>
          <w:marRight w:val="0"/>
          <w:marTop w:val="0"/>
          <w:marBottom w:val="450"/>
          <w:divBdr>
            <w:top w:val="none" w:sz="0" w:space="0" w:color="auto"/>
            <w:left w:val="none" w:sz="0" w:space="0" w:color="auto"/>
            <w:bottom w:val="none" w:sz="0" w:space="0" w:color="auto"/>
            <w:right w:val="none" w:sz="0" w:space="0" w:color="auto"/>
          </w:divBdr>
        </w:div>
        <w:div w:id="447941543">
          <w:marLeft w:val="0"/>
          <w:marRight w:val="0"/>
          <w:marTop w:val="525"/>
          <w:marBottom w:val="525"/>
          <w:divBdr>
            <w:top w:val="none" w:sz="0" w:space="0" w:color="auto"/>
            <w:left w:val="none" w:sz="0" w:space="0" w:color="auto"/>
            <w:bottom w:val="none" w:sz="0" w:space="0" w:color="auto"/>
            <w:right w:val="none" w:sz="0" w:space="0" w:color="auto"/>
          </w:divBdr>
          <w:divsChild>
            <w:div w:id="1941718735">
              <w:marLeft w:val="0"/>
              <w:marRight w:val="0"/>
              <w:marTop w:val="0"/>
              <w:marBottom w:val="150"/>
              <w:divBdr>
                <w:top w:val="none" w:sz="0" w:space="0" w:color="auto"/>
                <w:left w:val="none" w:sz="0" w:space="0" w:color="auto"/>
                <w:bottom w:val="none" w:sz="0" w:space="0" w:color="auto"/>
                <w:right w:val="none" w:sz="0" w:space="0" w:color="auto"/>
              </w:divBdr>
            </w:div>
            <w:div w:id="45725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54B1DE88F87485997DE3717F9CA3CEEF.tplgfr32s_1?cidTexte=JORFTEXT000035607348&amp;idArticle=LEGIARTI000035608975&amp;dateTexte=20180613&amp;categorieLien=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A8F54-4B95-4AC1-BDA9-9E93AED5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14</Pages>
  <Words>6843</Words>
  <Characters>36095</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PROJET DE REGLEMENT INTERIEUR DU COMITE D’ENTREPRISE</vt:lpstr>
    </vt:vector>
  </TitlesOfParts>
  <Company>LE MOEL</Company>
  <LinksUpToDate>false</LinksUpToDate>
  <CharactersWithSpaces>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REGLEMENT INTERIEUR DU COMITE D’ENTREPRISE</dc:title>
  <dc:creator>Yannick</dc:creator>
  <cp:lastModifiedBy>CGT</cp:lastModifiedBy>
  <cp:revision>56</cp:revision>
  <cp:lastPrinted>2018-06-20T15:53:00Z</cp:lastPrinted>
  <dcterms:created xsi:type="dcterms:W3CDTF">2016-02-16T10:19:00Z</dcterms:created>
  <dcterms:modified xsi:type="dcterms:W3CDTF">2018-06-20T15:54:00Z</dcterms:modified>
</cp:coreProperties>
</file>