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2A108" w14:textId="77777777" w:rsidR="00BA3C99" w:rsidRPr="00E72777" w:rsidRDefault="009B747A" w:rsidP="00E72777">
      <w:pPr>
        <w:spacing w:after="0"/>
        <w:jc w:val="center"/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</w:pPr>
      <w:r w:rsidRPr="00E72777"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  <w:drawing>
          <wp:anchor distT="0" distB="0" distL="0" distR="180340" simplePos="0" relativeHeight="251656704" behindDoc="1" locked="0" layoutInCell="1" allowOverlap="1" wp14:anchorId="7062FD4D" wp14:editId="209C74FA">
            <wp:simplePos x="0" y="0"/>
            <wp:positionH relativeFrom="column">
              <wp:posOffset>-6350</wp:posOffset>
            </wp:positionH>
            <wp:positionV relativeFrom="page">
              <wp:posOffset>720090</wp:posOffset>
            </wp:positionV>
            <wp:extent cx="1334135" cy="1316355"/>
            <wp:effectExtent l="1905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s nom-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3AE" w:rsidRPr="00E72777"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  <w:t>T</w:t>
      </w:r>
      <w:r w:rsidR="00076717" w:rsidRPr="00E72777"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  <w:t xml:space="preserve">ravailler jusqu’à 65, 66 </w:t>
      </w:r>
      <w:r w:rsidR="00090C50" w:rsidRPr="00E72777"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  <w:t>ou</w:t>
      </w:r>
      <w:r w:rsidR="00076717" w:rsidRPr="00E72777"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  <w:t xml:space="preserve"> 67 ans</w:t>
      </w:r>
    </w:p>
    <w:p w14:paraId="6448AB9C" w14:textId="77777777" w:rsidR="00032EE2" w:rsidRPr="00E72777" w:rsidRDefault="009D23AE" w:rsidP="00E72777">
      <w:pPr>
        <w:spacing w:after="0"/>
        <w:jc w:val="center"/>
        <w:rPr>
          <w:rFonts w:ascii="Arial Black" w:hAnsi="Arial Black"/>
          <w:bCs/>
          <w:color w:val="C00000"/>
          <w:sz w:val="32"/>
          <w:szCs w:val="32"/>
        </w:rPr>
      </w:pPr>
      <w:r w:rsidRPr="00E72777">
        <w:rPr>
          <w:rFonts w:ascii="Arial Black" w:hAnsi="Arial Black"/>
          <w:bCs/>
          <w:noProof/>
          <w:color w:val="C00000"/>
          <w:sz w:val="32"/>
          <w:szCs w:val="32"/>
          <w:lang w:eastAsia="fr-FR"/>
        </w:rPr>
        <w:t>c’est non !</w:t>
      </w:r>
    </w:p>
    <w:p w14:paraId="52EC7BAD" w14:textId="77777777" w:rsidR="00521E46" w:rsidRDefault="009D23AE" w:rsidP="00E72777">
      <w:pPr>
        <w:spacing w:after="0"/>
        <w:jc w:val="center"/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</w:pPr>
      <w:r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Nous sommes majoritaires</w:t>
      </w:r>
      <w:r w:rsidR="00D56035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,</w:t>
      </w:r>
    </w:p>
    <w:p w14:paraId="55518D4A" w14:textId="77777777" w:rsidR="009D23AE" w:rsidRPr="008B13B8" w:rsidRDefault="00602253" w:rsidP="00E72777">
      <w:pPr>
        <w:spacing w:after="0"/>
        <w:jc w:val="center"/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</w:pPr>
      <w:r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ils</w:t>
      </w:r>
      <w:r w:rsidR="00796FD6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 xml:space="preserve"> </w:t>
      </w:r>
      <w:r w:rsidR="00BA3C99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 xml:space="preserve">sont </w:t>
      </w:r>
      <w:r w:rsidR="00796FD6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 xml:space="preserve">fébriles : faisons les </w:t>
      </w:r>
      <w:r w:rsidR="009D23AE">
        <w:rPr>
          <w:rFonts w:ascii="Arial Black" w:hAnsi="Arial Black"/>
          <w:b/>
          <w:bCs/>
          <w:noProof/>
          <w:color w:val="17365D" w:themeColor="text2" w:themeShade="BF"/>
          <w:sz w:val="32"/>
          <w:szCs w:val="32"/>
          <w:lang w:eastAsia="fr-FR"/>
        </w:rPr>
        <w:t>reculer !</w:t>
      </w:r>
    </w:p>
    <w:p w14:paraId="34A629DF" w14:textId="77777777" w:rsidR="00E72777" w:rsidRDefault="00E72777" w:rsidP="00BA3C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A12F9E" w14:textId="77777777" w:rsidR="00BA3C99" w:rsidRPr="00090C50" w:rsidRDefault="009D23AE" w:rsidP="00E72777">
      <w:pPr>
        <w:shd w:val="clear" w:color="auto" w:fill="FBD4B4" w:themeFill="accent6" w:themeFillTint="66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0C50">
        <w:rPr>
          <w:rFonts w:ascii="Arial" w:hAnsi="Arial" w:cs="Arial"/>
          <w:b/>
          <w:sz w:val="24"/>
          <w:szCs w:val="24"/>
        </w:rPr>
        <w:t xml:space="preserve">Plus </w:t>
      </w:r>
      <w:r w:rsidR="00FF5A01" w:rsidRPr="00090C50">
        <w:rPr>
          <w:rFonts w:ascii="Arial" w:hAnsi="Arial" w:cs="Arial"/>
          <w:b/>
          <w:sz w:val="24"/>
          <w:szCs w:val="24"/>
        </w:rPr>
        <w:t>notre</w:t>
      </w:r>
      <w:r w:rsidRPr="00090C50">
        <w:rPr>
          <w:rFonts w:ascii="Arial" w:hAnsi="Arial" w:cs="Arial"/>
          <w:b/>
          <w:sz w:val="24"/>
          <w:szCs w:val="24"/>
        </w:rPr>
        <w:t xml:space="preserve"> mobilisation historique </w:t>
      </w:r>
      <w:r w:rsidR="001F071B" w:rsidRPr="00090C50">
        <w:rPr>
          <w:rFonts w:ascii="Arial" w:hAnsi="Arial" w:cs="Arial"/>
          <w:b/>
          <w:sz w:val="24"/>
          <w:szCs w:val="24"/>
        </w:rPr>
        <w:t>perdure</w:t>
      </w:r>
      <w:r w:rsidRPr="00090C50">
        <w:rPr>
          <w:rFonts w:ascii="Arial" w:hAnsi="Arial" w:cs="Arial"/>
          <w:b/>
          <w:sz w:val="24"/>
          <w:szCs w:val="24"/>
        </w:rPr>
        <w:t>,</w:t>
      </w:r>
    </w:p>
    <w:p w14:paraId="73ACB7E8" w14:textId="77777777" w:rsidR="009D23AE" w:rsidRPr="00090C50" w:rsidRDefault="009D23AE" w:rsidP="00E72777">
      <w:pPr>
        <w:shd w:val="clear" w:color="auto" w:fill="FBD4B4" w:themeFill="accent6" w:themeFillTint="66"/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90C50">
        <w:rPr>
          <w:rFonts w:ascii="Arial" w:hAnsi="Arial" w:cs="Arial"/>
          <w:b/>
          <w:sz w:val="24"/>
          <w:szCs w:val="24"/>
        </w:rPr>
        <w:t>plus</w:t>
      </w:r>
      <w:proofErr w:type="gramEnd"/>
      <w:r w:rsidRPr="00090C50">
        <w:rPr>
          <w:rFonts w:ascii="Arial" w:hAnsi="Arial" w:cs="Arial"/>
          <w:b/>
          <w:sz w:val="24"/>
          <w:szCs w:val="24"/>
        </w:rPr>
        <w:t xml:space="preserve"> </w:t>
      </w:r>
      <w:r w:rsidR="00FF5A01" w:rsidRPr="00090C50">
        <w:rPr>
          <w:rFonts w:ascii="Arial" w:hAnsi="Arial" w:cs="Arial"/>
          <w:b/>
          <w:sz w:val="24"/>
          <w:szCs w:val="24"/>
        </w:rPr>
        <w:t>nous</w:t>
      </w:r>
      <w:r w:rsidRPr="00090C50">
        <w:rPr>
          <w:rFonts w:ascii="Arial" w:hAnsi="Arial" w:cs="Arial"/>
          <w:b/>
          <w:sz w:val="24"/>
          <w:szCs w:val="24"/>
        </w:rPr>
        <w:t xml:space="preserve"> oblige</w:t>
      </w:r>
      <w:r w:rsidR="00FF5A01" w:rsidRPr="00090C50">
        <w:rPr>
          <w:rFonts w:ascii="Arial" w:hAnsi="Arial" w:cs="Arial"/>
          <w:b/>
          <w:sz w:val="24"/>
          <w:szCs w:val="24"/>
        </w:rPr>
        <w:t>ons</w:t>
      </w:r>
      <w:r w:rsidRPr="00090C50">
        <w:rPr>
          <w:rFonts w:ascii="Arial" w:hAnsi="Arial" w:cs="Arial"/>
          <w:b/>
          <w:sz w:val="24"/>
          <w:szCs w:val="24"/>
        </w:rPr>
        <w:t xml:space="preserve"> </w:t>
      </w:r>
      <w:r w:rsidR="00796FD6" w:rsidRPr="00090C50">
        <w:rPr>
          <w:rFonts w:ascii="Arial" w:hAnsi="Arial" w:cs="Arial"/>
          <w:b/>
          <w:sz w:val="24"/>
          <w:szCs w:val="24"/>
        </w:rPr>
        <w:t>E.</w:t>
      </w:r>
      <w:r w:rsidRPr="00090C50">
        <w:rPr>
          <w:rFonts w:ascii="Arial" w:hAnsi="Arial" w:cs="Arial"/>
          <w:b/>
          <w:sz w:val="24"/>
          <w:szCs w:val="24"/>
        </w:rPr>
        <w:t xml:space="preserve"> Macron et son gouvernement à dévoiler leur </w:t>
      </w:r>
      <w:r w:rsidR="00796FD6" w:rsidRPr="00090C50">
        <w:rPr>
          <w:rFonts w:ascii="Arial" w:hAnsi="Arial" w:cs="Arial"/>
          <w:b/>
          <w:sz w:val="24"/>
          <w:szCs w:val="24"/>
        </w:rPr>
        <w:t xml:space="preserve">vrai </w:t>
      </w:r>
      <w:r w:rsidRPr="00090C50">
        <w:rPr>
          <w:rFonts w:ascii="Arial" w:hAnsi="Arial" w:cs="Arial"/>
          <w:b/>
          <w:sz w:val="24"/>
          <w:szCs w:val="24"/>
        </w:rPr>
        <w:t>projet</w:t>
      </w:r>
      <w:r w:rsidR="00796FD6" w:rsidRPr="00090C50">
        <w:rPr>
          <w:rFonts w:ascii="Arial" w:hAnsi="Arial" w:cs="Arial"/>
          <w:b/>
          <w:sz w:val="24"/>
          <w:szCs w:val="24"/>
        </w:rPr>
        <w:t xml:space="preserve"> </w:t>
      </w:r>
      <w:r w:rsidRPr="00090C50">
        <w:rPr>
          <w:rFonts w:ascii="Arial" w:hAnsi="Arial" w:cs="Arial"/>
          <w:b/>
          <w:sz w:val="24"/>
          <w:szCs w:val="24"/>
        </w:rPr>
        <w:t>:</w:t>
      </w:r>
    </w:p>
    <w:p w14:paraId="4418349E" w14:textId="77777777" w:rsidR="009D23AE" w:rsidRPr="00291379" w:rsidRDefault="009D23AE" w:rsidP="009D23AE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6FA77C9E" w14:textId="7B420E6A" w:rsidR="007C25FD" w:rsidRPr="00E72777" w:rsidRDefault="007C25FD" w:rsidP="00E72777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E72777">
        <w:rPr>
          <w:rFonts w:ascii="Arial" w:hAnsi="Arial" w:cs="Arial"/>
          <w:b/>
          <w:color w:val="C00000"/>
          <w:sz w:val="24"/>
          <w:szCs w:val="24"/>
        </w:rPr>
        <w:t>Ils</w:t>
      </w:r>
      <w:r w:rsidR="009D23AE" w:rsidRPr="00E72777">
        <w:rPr>
          <w:rFonts w:ascii="Arial" w:hAnsi="Arial" w:cs="Arial"/>
          <w:b/>
          <w:color w:val="C00000"/>
          <w:sz w:val="24"/>
          <w:szCs w:val="24"/>
        </w:rPr>
        <w:t xml:space="preserve"> avai</w:t>
      </w:r>
      <w:r w:rsidRPr="00E72777">
        <w:rPr>
          <w:rFonts w:ascii="Arial" w:hAnsi="Arial" w:cs="Arial"/>
          <w:b/>
          <w:color w:val="C00000"/>
          <w:sz w:val="24"/>
          <w:szCs w:val="24"/>
        </w:rPr>
        <w:t>en</w:t>
      </w:r>
      <w:r w:rsidR="009D23AE" w:rsidRPr="00E72777">
        <w:rPr>
          <w:rFonts w:ascii="Arial" w:hAnsi="Arial" w:cs="Arial"/>
          <w:b/>
          <w:color w:val="C00000"/>
          <w:sz w:val="24"/>
          <w:szCs w:val="24"/>
        </w:rPr>
        <w:t xml:space="preserve">t dit que </w:t>
      </w:r>
      <w:r w:rsidRPr="00E72777">
        <w:rPr>
          <w:rFonts w:ascii="Arial" w:hAnsi="Arial" w:cs="Arial"/>
          <w:b/>
          <w:color w:val="C00000"/>
          <w:sz w:val="24"/>
          <w:szCs w:val="24"/>
        </w:rPr>
        <w:t>l’âge</w:t>
      </w:r>
      <w:r w:rsidR="009D23AE" w:rsidRPr="00E72777">
        <w:rPr>
          <w:rFonts w:ascii="Arial" w:hAnsi="Arial" w:cs="Arial"/>
          <w:b/>
          <w:color w:val="C00000"/>
          <w:sz w:val="24"/>
          <w:szCs w:val="24"/>
        </w:rPr>
        <w:t xml:space="preserve"> de départ </w:t>
      </w:r>
      <w:r w:rsidR="00543F3E" w:rsidRPr="00E72777">
        <w:rPr>
          <w:rFonts w:ascii="Arial" w:hAnsi="Arial" w:cs="Arial"/>
          <w:b/>
          <w:color w:val="C00000"/>
          <w:sz w:val="24"/>
          <w:szCs w:val="24"/>
        </w:rPr>
        <w:t xml:space="preserve">n’irait pas </w:t>
      </w:r>
      <w:r w:rsidR="00BA00AB" w:rsidRPr="00E72777">
        <w:rPr>
          <w:rFonts w:ascii="Arial" w:hAnsi="Arial" w:cs="Arial"/>
          <w:b/>
          <w:color w:val="C00000"/>
          <w:sz w:val="24"/>
          <w:szCs w:val="24"/>
        </w:rPr>
        <w:t>au-delà</w:t>
      </w:r>
      <w:r w:rsidR="00543F3E" w:rsidRPr="00E72777">
        <w:rPr>
          <w:rFonts w:ascii="Arial" w:hAnsi="Arial" w:cs="Arial"/>
          <w:b/>
          <w:color w:val="C00000"/>
          <w:sz w:val="24"/>
          <w:szCs w:val="24"/>
        </w:rPr>
        <w:t xml:space="preserve"> de</w:t>
      </w:r>
      <w:r w:rsidR="009D23AE" w:rsidRPr="00E72777">
        <w:rPr>
          <w:rFonts w:ascii="Arial" w:hAnsi="Arial" w:cs="Arial"/>
          <w:b/>
          <w:color w:val="C00000"/>
          <w:sz w:val="24"/>
          <w:szCs w:val="24"/>
        </w:rPr>
        <w:t xml:space="preserve"> 62 ans : </w:t>
      </w:r>
    </w:p>
    <w:p w14:paraId="0764B6D5" w14:textId="028CA320" w:rsidR="00D56035" w:rsidRPr="00090C50" w:rsidRDefault="00543F3E" w:rsidP="00E72777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090C50">
        <w:rPr>
          <w:rFonts w:ascii="Arial" w:hAnsi="Arial" w:cs="Arial"/>
          <w:b/>
          <w:sz w:val="24"/>
          <w:szCs w:val="24"/>
        </w:rPr>
        <w:t xml:space="preserve">Finalement </w:t>
      </w:r>
      <w:r w:rsidR="00090C50" w:rsidRPr="00090C50">
        <w:rPr>
          <w:rFonts w:ascii="Arial" w:hAnsi="Arial" w:cs="Arial"/>
          <w:b/>
          <w:sz w:val="24"/>
          <w:szCs w:val="24"/>
        </w:rPr>
        <w:t>le Conseil d’Etat indique que la retraite à taux plein sera à 65 ou 66 ans !</w:t>
      </w:r>
    </w:p>
    <w:p w14:paraId="3DC6BF8D" w14:textId="77777777" w:rsidR="007C25FD" w:rsidRPr="00E72777" w:rsidRDefault="00827639" w:rsidP="00E72777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E72777">
        <w:rPr>
          <w:rFonts w:ascii="Arial" w:hAnsi="Arial" w:cs="Arial"/>
          <w:b/>
          <w:color w:val="C00000"/>
          <w:sz w:val="24"/>
          <w:szCs w:val="24"/>
        </w:rPr>
        <w:t>I</w:t>
      </w:r>
      <w:r w:rsidR="007C25FD" w:rsidRPr="00E72777">
        <w:rPr>
          <w:rFonts w:ascii="Arial" w:hAnsi="Arial" w:cs="Arial"/>
          <w:b/>
          <w:color w:val="C00000"/>
          <w:sz w:val="24"/>
          <w:szCs w:val="24"/>
        </w:rPr>
        <w:t xml:space="preserve">ls avaient dit que l’on </w:t>
      </w:r>
      <w:r w:rsidR="009D23AE" w:rsidRPr="00E72777">
        <w:rPr>
          <w:rFonts w:ascii="Arial" w:hAnsi="Arial" w:cs="Arial"/>
          <w:b/>
          <w:color w:val="C00000"/>
          <w:sz w:val="24"/>
          <w:szCs w:val="24"/>
        </w:rPr>
        <w:t>connaitrait la valeur et l’évolution du point :</w:t>
      </w:r>
    </w:p>
    <w:p w14:paraId="0CAF6A94" w14:textId="77777777" w:rsidR="00796FD6" w:rsidRPr="00090C50" w:rsidRDefault="007C25FD" w:rsidP="00E72777">
      <w:pPr>
        <w:pStyle w:val="Paragraphedeliste"/>
        <w:numPr>
          <w:ilvl w:val="1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090C50">
        <w:rPr>
          <w:rFonts w:ascii="Arial" w:hAnsi="Arial" w:cs="Arial"/>
          <w:b/>
          <w:sz w:val="24"/>
          <w:szCs w:val="24"/>
        </w:rPr>
        <w:t>Finalement il sera</w:t>
      </w:r>
      <w:r w:rsidR="009D23AE" w:rsidRPr="00090C50">
        <w:rPr>
          <w:rFonts w:ascii="Arial" w:hAnsi="Arial" w:cs="Arial"/>
          <w:b/>
          <w:sz w:val="24"/>
          <w:szCs w:val="24"/>
        </w:rPr>
        <w:t xml:space="preserve"> variable d’un gouvernement à l’autre et pas indexé sur les salaires</w:t>
      </w:r>
      <w:r w:rsidR="00090C50" w:rsidRPr="00090C50">
        <w:rPr>
          <w:rFonts w:ascii="Arial" w:hAnsi="Arial" w:cs="Arial"/>
          <w:b/>
          <w:sz w:val="24"/>
          <w:szCs w:val="24"/>
        </w:rPr>
        <w:t> !</w:t>
      </w:r>
    </w:p>
    <w:p w14:paraId="409867E3" w14:textId="77777777" w:rsidR="00090C50" w:rsidRPr="00E72777" w:rsidRDefault="00090C50" w:rsidP="00E72777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E72777">
        <w:rPr>
          <w:rFonts w:ascii="Arial" w:hAnsi="Arial" w:cs="Arial"/>
          <w:b/>
          <w:color w:val="C00000"/>
          <w:sz w:val="24"/>
          <w:szCs w:val="24"/>
        </w:rPr>
        <w:t>Ils avaient dit que la retraite minimum serait à 1000 € :</w:t>
      </w:r>
    </w:p>
    <w:p w14:paraId="31D64B2E" w14:textId="43A9A1C1" w:rsidR="00090C50" w:rsidRPr="00E72777" w:rsidRDefault="00090C50" w:rsidP="00E72777">
      <w:pPr>
        <w:pStyle w:val="Paragraphedeliste"/>
        <w:numPr>
          <w:ilvl w:val="1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E72777">
        <w:rPr>
          <w:rFonts w:ascii="Arial" w:hAnsi="Arial" w:cs="Arial"/>
          <w:b/>
          <w:sz w:val="24"/>
          <w:szCs w:val="24"/>
        </w:rPr>
        <w:t>Finalement il faudra avoir travaill</w:t>
      </w:r>
      <w:r w:rsidR="0047757A">
        <w:rPr>
          <w:rFonts w:ascii="Arial" w:hAnsi="Arial" w:cs="Arial"/>
          <w:b/>
          <w:sz w:val="24"/>
          <w:szCs w:val="24"/>
        </w:rPr>
        <w:t>é</w:t>
      </w:r>
      <w:r w:rsidRPr="00E72777">
        <w:rPr>
          <w:rFonts w:ascii="Arial" w:hAnsi="Arial" w:cs="Arial"/>
          <w:b/>
          <w:sz w:val="24"/>
          <w:szCs w:val="24"/>
        </w:rPr>
        <w:t xml:space="preserve"> sans chômage ni temps partiel et jusqu’à 65 ans pour percevoir</w:t>
      </w:r>
      <w:r w:rsidR="0031320B">
        <w:rPr>
          <w:rFonts w:ascii="Arial" w:hAnsi="Arial" w:cs="Arial"/>
          <w:b/>
          <w:sz w:val="24"/>
          <w:szCs w:val="24"/>
        </w:rPr>
        <w:t xml:space="preserve"> cette retraite minimum</w:t>
      </w:r>
      <w:r w:rsidRPr="00E72777">
        <w:rPr>
          <w:rFonts w:ascii="Arial" w:hAnsi="Arial" w:cs="Arial"/>
          <w:b/>
          <w:sz w:val="24"/>
          <w:szCs w:val="24"/>
        </w:rPr>
        <w:t> !</w:t>
      </w:r>
    </w:p>
    <w:p w14:paraId="27450862" w14:textId="2E21AE99" w:rsidR="00E72777" w:rsidRPr="00291379" w:rsidRDefault="007C25FD" w:rsidP="00291379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</w:rPr>
        <w:sectPr w:rsidR="00E72777" w:rsidRPr="00291379" w:rsidSect="004F52E3">
          <w:type w:val="continuous"/>
          <w:pgSz w:w="11906" w:h="16838"/>
          <w:pgMar w:top="1134" w:right="1134" w:bottom="851" w:left="993" w:header="709" w:footer="709" w:gutter="0"/>
          <w:cols w:space="708"/>
          <w:docGrid w:linePitch="360"/>
        </w:sectPr>
      </w:pPr>
      <w:r w:rsidRPr="00FF0688">
        <w:rPr>
          <w:rFonts w:ascii="Arial" w:hAnsi="Arial" w:cs="Arial"/>
          <w:b/>
          <w:color w:val="C00000"/>
          <w:sz w:val="24"/>
          <w:szCs w:val="24"/>
        </w:rPr>
        <w:t>Et ce sont les mêmes qui</w:t>
      </w:r>
      <w:r w:rsidR="00D56035" w:rsidRPr="00FF0688">
        <w:rPr>
          <w:rFonts w:ascii="Arial" w:hAnsi="Arial" w:cs="Arial"/>
          <w:b/>
          <w:color w:val="C00000"/>
          <w:sz w:val="24"/>
          <w:szCs w:val="24"/>
        </w:rPr>
        <w:t xml:space="preserve"> au parlement </w:t>
      </w:r>
      <w:r w:rsidR="00796FD6" w:rsidRPr="00FF0688">
        <w:rPr>
          <w:rFonts w:ascii="Arial" w:hAnsi="Arial" w:cs="Arial"/>
          <w:b/>
          <w:color w:val="C00000"/>
          <w:sz w:val="24"/>
          <w:szCs w:val="24"/>
        </w:rPr>
        <w:t>considère</w:t>
      </w:r>
      <w:r w:rsidRPr="00FF0688">
        <w:rPr>
          <w:rFonts w:ascii="Arial" w:hAnsi="Arial" w:cs="Arial"/>
          <w:b/>
          <w:color w:val="C00000"/>
          <w:sz w:val="24"/>
          <w:szCs w:val="24"/>
        </w:rPr>
        <w:t>nt</w:t>
      </w:r>
      <w:r w:rsidR="00796FD6" w:rsidRPr="00FF0688">
        <w:rPr>
          <w:rFonts w:ascii="Arial" w:hAnsi="Arial" w:cs="Arial"/>
          <w:b/>
          <w:color w:val="C00000"/>
          <w:sz w:val="24"/>
          <w:szCs w:val="24"/>
        </w:rPr>
        <w:t xml:space="preserve"> que passer</w:t>
      </w:r>
      <w:r w:rsidRPr="00FF0688">
        <w:rPr>
          <w:rFonts w:ascii="Arial" w:hAnsi="Arial" w:cs="Arial"/>
          <w:b/>
          <w:color w:val="C00000"/>
          <w:sz w:val="24"/>
          <w:szCs w:val="24"/>
        </w:rPr>
        <w:t xml:space="preserve"> le congé</w:t>
      </w:r>
      <w:r w:rsidR="00796FD6" w:rsidRPr="00FF0688">
        <w:rPr>
          <w:rFonts w:ascii="Arial" w:hAnsi="Arial" w:cs="Arial"/>
          <w:b/>
          <w:color w:val="C00000"/>
          <w:sz w:val="24"/>
          <w:szCs w:val="24"/>
        </w:rPr>
        <w:t xml:space="preserve"> de 5 à 12 jours lors du décès d’un enfant c’est trop !</w:t>
      </w:r>
      <w:r w:rsidR="00090C50" w:rsidRPr="00FF068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FF0688">
        <w:rPr>
          <w:rFonts w:ascii="Arial" w:hAnsi="Arial" w:cs="Arial"/>
          <w:b/>
          <w:color w:val="C00000"/>
          <w:sz w:val="24"/>
          <w:szCs w:val="24"/>
        </w:rPr>
        <w:t>Ça suffit !</w:t>
      </w:r>
      <w:r w:rsidR="00E72777">
        <w:rPr>
          <w:rFonts w:ascii="Arial" w:hAnsi="Arial" w:cs="Arial"/>
          <w:bCs/>
          <w:sz w:val="24"/>
          <w:szCs w:val="24"/>
        </w:rPr>
        <w:br/>
      </w:r>
    </w:p>
    <w:p w14:paraId="1E5F6F32" w14:textId="77777777" w:rsidR="00827F7A" w:rsidRPr="00E72777" w:rsidRDefault="00543F3E" w:rsidP="00090C50">
      <w:pPr>
        <w:spacing w:after="0"/>
        <w:jc w:val="center"/>
        <w:rPr>
          <w:rFonts w:ascii="Arial Black" w:hAnsi="Arial Black" w:cs="Arial"/>
          <w:bCs/>
          <w:color w:val="17365D" w:themeColor="text2" w:themeShade="BF"/>
          <w:sz w:val="20"/>
          <w:szCs w:val="20"/>
        </w:rPr>
      </w:pPr>
      <w:r w:rsidRPr="00E72777"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>Ce projet prend nos pires années dans le calcul</w:t>
      </w:r>
      <w:r w:rsidR="00827F7A" w:rsidRPr="00E72777"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>,</w:t>
      </w:r>
      <w:r w:rsidRPr="00E72777"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 xml:space="preserve"> au lieu de nos 25 meilleures</w:t>
      </w:r>
    </w:p>
    <w:p w14:paraId="4E39919A" w14:textId="1477FE0C" w:rsidR="00602253" w:rsidRPr="00E72777" w:rsidRDefault="00543F3E" w:rsidP="00090C50">
      <w:pPr>
        <w:spacing w:after="0"/>
        <w:jc w:val="center"/>
        <w:rPr>
          <w:rFonts w:ascii="Arial Black" w:hAnsi="Arial Black" w:cs="Arial"/>
          <w:bCs/>
          <w:color w:val="17365D" w:themeColor="text2" w:themeShade="BF"/>
          <w:sz w:val="20"/>
          <w:szCs w:val="20"/>
        </w:rPr>
      </w:pPr>
      <w:r w:rsidRPr="00E72777"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 xml:space="preserve">= </w:t>
      </w:r>
      <w:r w:rsidR="0031320B"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 xml:space="preserve">c’est la </w:t>
      </w:r>
      <w:r w:rsidRPr="00E72777"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>baisse des pensions !</w:t>
      </w:r>
    </w:p>
    <w:p w14:paraId="1152F736" w14:textId="77777777" w:rsidR="0031320B" w:rsidRDefault="00543F3E" w:rsidP="0031320B">
      <w:pPr>
        <w:spacing w:after="0"/>
        <w:ind w:hanging="567"/>
        <w:jc w:val="center"/>
        <w:rPr>
          <w:rFonts w:ascii="Arial Black" w:hAnsi="Arial Black" w:cs="Arial"/>
          <w:bCs/>
          <w:color w:val="17365D" w:themeColor="text2" w:themeShade="BF"/>
          <w:sz w:val="20"/>
          <w:szCs w:val="20"/>
        </w:rPr>
      </w:pPr>
      <w:r w:rsidRPr="00E72777"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 xml:space="preserve">Ce projet recul </w:t>
      </w:r>
      <w:r w:rsidR="00BA00AB" w:rsidRPr="00E72777"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>l’âge</w:t>
      </w:r>
      <w:r w:rsidRPr="00E72777"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 xml:space="preserve"> de départ à la retraite</w:t>
      </w:r>
    </w:p>
    <w:p w14:paraId="67DC54B9" w14:textId="46965BF7" w:rsidR="00E72777" w:rsidRPr="00E72777" w:rsidRDefault="00BA00AB" w:rsidP="0031320B">
      <w:pPr>
        <w:spacing w:after="0"/>
        <w:ind w:hanging="567"/>
        <w:jc w:val="center"/>
        <w:rPr>
          <w:rFonts w:ascii="Arial Black" w:hAnsi="Arial Black" w:cs="Arial"/>
          <w:bCs/>
          <w:color w:val="17365D" w:themeColor="text2" w:themeShade="BF"/>
          <w:sz w:val="20"/>
          <w:szCs w:val="20"/>
        </w:rPr>
      </w:pPr>
      <w:r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>=</w:t>
      </w:r>
      <w:r w:rsidR="0031320B"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 xml:space="preserve"> c’est </w:t>
      </w:r>
      <w:r w:rsidR="00543F3E" w:rsidRPr="00E72777">
        <w:rPr>
          <w:rFonts w:ascii="Arial Black" w:hAnsi="Arial Black" w:cs="Arial"/>
          <w:bCs/>
          <w:color w:val="17365D" w:themeColor="text2" w:themeShade="BF"/>
          <w:sz w:val="20"/>
          <w:szCs w:val="20"/>
        </w:rPr>
        <w:t>nous faire travailler plus longtemps !</w:t>
      </w:r>
    </w:p>
    <w:p w14:paraId="0AAB25E3" w14:textId="77777777" w:rsidR="00E72777" w:rsidRDefault="00E72777" w:rsidP="001625A7">
      <w:pPr>
        <w:spacing w:after="0"/>
        <w:rPr>
          <w:rFonts w:ascii="Arial" w:hAnsi="Arial" w:cs="Arial"/>
          <w:bCs/>
          <w:color w:val="17365D" w:themeColor="text2" w:themeShade="BF"/>
          <w:sz w:val="24"/>
          <w:szCs w:val="24"/>
        </w:rPr>
        <w:sectPr w:rsidR="00E72777" w:rsidSect="0031320B">
          <w:type w:val="continuous"/>
          <w:pgSz w:w="11906" w:h="16838"/>
          <w:pgMar w:top="1134" w:right="1134" w:bottom="851" w:left="993" w:header="709" w:footer="709" w:gutter="0"/>
          <w:cols w:num="2" w:sep="1" w:space="1275"/>
          <w:docGrid w:linePitch="360"/>
        </w:sectPr>
      </w:pPr>
    </w:p>
    <w:p w14:paraId="3E9767A6" w14:textId="77777777" w:rsidR="00E72777" w:rsidRDefault="00E72777" w:rsidP="001625A7">
      <w:pPr>
        <w:spacing w:after="0"/>
        <w:rPr>
          <w:rFonts w:ascii="Arial" w:hAnsi="Arial" w:cs="Arial"/>
          <w:b/>
          <w:sz w:val="24"/>
          <w:szCs w:val="24"/>
        </w:rPr>
        <w:sectPr w:rsidR="00E72777" w:rsidSect="00E72777">
          <w:type w:val="continuous"/>
          <w:pgSz w:w="11906" w:h="16838"/>
          <w:pgMar w:top="1134" w:right="1134" w:bottom="851" w:left="993" w:header="709" w:footer="709" w:gutter="0"/>
          <w:cols w:num="2" w:space="708"/>
          <w:docGrid w:linePitch="360"/>
        </w:sectPr>
      </w:pPr>
    </w:p>
    <w:p w14:paraId="517016FB" w14:textId="77777777" w:rsidR="0007516A" w:rsidRPr="00E72777" w:rsidRDefault="00827F7A" w:rsidP="00E72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2777">
        <w:rPr>
          <w:rFonts w:ascii="Arial" w:hAnsi="Arial" w:cs="Arial"/>
          <w:b/>
          <w:sz w:val="24"/>
          <w:szCs w:val="24"/>
          <w:shd w:val="clear" w:color="auto" w:fill="FBD4B4" w:themeFill="accent6" w:themeFillTint="66"/>
        </w:rPr>
        <w:t>S</w:t>
      </w:r>
      <w:r w:rsidR="00543F3E" w:rsidRPr="00E72777">
        <w:rPr>
          <w:rFonts w:ascii="Arial" w:hAnsi="Arial" w:cs="Arial"/>
          <w:b/>
          <w:sz w:val="24"/>
          <w:szCs w:val="24"/>
          <w:shd w:val="clear" w:color="auto" w:fill="FBD4B4" w:themeFill="accent6" w:themeFillTint="66"/>
        </w:rPr>
        <w:t>i les anciens travaillent plus longtemps il y aura des centaines de milliers de chômeurs en plus !</w:t>
      </w:r>
      <w:r w:rsidR="00E72777">
        <w:rPr>
          <w:rFonts w:ascii="Arial" w:hAnsi="Arial" w:cs="Arial"/>
          <w:b/>
          <w:sz w:val="24"/>
          <w:szCs w:val="24"/>
        </w:rPr>
        <w:br/>
      </w:r>
    </w:p>
    <w:p w14:paraId="542E868E" w14:textId="5D0AC245" w:rsidR="00827639" w:rsidRPr="00827639" w:rsidRDefault="00944D3C" w:rsidP="008276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mobilisation est</w:t>
      </w:r>
      <w:r w:rsidR="0031320B">
        <w:rPr>
          <w:rFonts w:ascii="Arial" w:hAnsi="Arial" w:cs="Arial"/>
          <w:bCs/>
          <w:sz w:val="24"/>
          <w:szCs w:val="24"/>
        </w:rPr>
        <w:t xml:space="preserve"> majoritairement </w:t>
      </w:r>
      <w:r>
        <w:rPr>
          <w:rFonts w:ascii="Arial" w:hAnsi="Arial" w:cs="Arial"/>
          <w:bCs/>
          <w:sz w:val="24"/>
          <w:szCs w:val="24"/>
        </w:rPr>
        <w:t>soutenue</w:t>
      </w:r>
      <w:r w:rsidR="0031320B">
        <w:rPr>
          <w:rFonts w:ascii="Arial" w:hAnsi="Arial" w:cs="Arial"/>
          <w:bCs/>
          <w:sz w:val="24"/>
          <w:szCs w:val="24"/>
        </w:rPr>
        <w:t xml:space="preserve"> par</w:t>
      </w:r>
      <w:r w:rsidR="00827639" w:rsidRPr="00827639">
        <w:rPr>
          <w:rFonts w:ascii="Arial" w:hAnsi="Arial" w:cs="Arial"/>
          <w:bCs/>
          <w:sz w:val="24"/>
          <w:szCs w:val="24"/>
        </w:rPr>
        <w:t xml:space="preserve"> la population</w:t>
      </w:r>
      <w:r w:rsidR="0031320B">
        <w:rPr>
          <w:rFonts w:ascii="Arial" w:hAnsi="Arial" w:cs="Arial"/>
          <w:bCs/>
          <w:sz w:val="24"/>
          <w:szCs w:val="24"/>
        </w:rPr>
        <w:t xml:space="preserve"> qui</w:t>
      </w:r>
      <w:r w:rsidR="00827639" w:rsidRPr="00827639">
        <w:rPr>
          <w:rFonts w:ascii="Arial" w:hAnsi="Arial" w:cs="Arial"/>
          <w:bCs/>
          <w:sz w:val="24"/>
          <w:szCs w:val="24"/>
        </w:rPr>
        <w:t xml:space="preserve"> refus</w:t>
      </w:r>
      <w:r w:rsidR="0031320B">
        <w:rPr>
          <w:rFonts w:ascii="Arial" w:hAnsi="Arial" w:cs="Arial"/>
          <w:bCs/>
          <w:sz w:val="24"/>
          <w:szCs w:val="24"/>
        </w:rPr>
        <w:t>e</w:t>
      </w:r>
      <w:r w:rsidR="00827639" w:rsidRPr="00827639">
        <w:rPr>
          <w:rFonts w:ascii="Arial" w:hAnsi="Arial" w:cs="Arial"/>
          <w:bCs/>
          <w:sz w:val="24"/>
          <w:szCs w:val="24"/>
        </w:rPr>
        <w:t xml:space="preserve"> massi</w:t>
      </w:r>
      <w:r w:rsidR="0031320B">
        <w:rPr>
          <w:rFonts w:ascii="Arial" w:hAnsi="Arial" w:cs="Arial"/>
          <w:bCs/>
          <w:sz w:val="24"/>
          <w:szCs w:val="24"/>
        </w:rPr>
        <w:t>vement</w:t>
      </w:r>
      <w:r w:rsidR="00827639" w:rsidRPr="00827639">
        <w:rPr>
          <w:rFonts w:ascii="Arial" w:hAnsi="Arial" w:cs="Arial"/>
          <w:bCs/>
          <w:sz w:val="24"/>
          <w:szCs w:val="24"/>
        </w:rPr>
        <w:t xml:space="preserve"> </w:t>
      </w:r>
      <w:r w:rsidR="0031320B">
        <w:rPr>
          <w:rFonts w:ascii="Arial" w:hAnsi="Arial" w:cs="Arial"/>
          <w:bCs/>
          <w:sz w:val="24"/>
          <w:szCs w:val="24"/>
        </w:rPr>
        <w:t>ce</w:t>
      </w:r>
      <w:r w:rsidR="00827639" w:rsidRPr="00827639">
        <w:rPr>
          <w:rFonts w:ascii="Arial" w:hAnsi="Arial" w:cs="Arial"/>
          <w:bCs/>
          <w:sz w:val="24"/>
          <w:szCs w:val="24"/>
        </w:rPr>
        <w:t xml:space="preserve"> projet</w:t>
      </w:r>
      <w:r w:rsidR="0031320B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Les grèves et manifestations ont permis de</w:t>
      </w:r>
      <w:r w:rsidR="00827639" w:rsidRPr="00827639">
        <w:rPr>
          <w:rFonts w:ascii="Arial" w:hAnsi="Arial" w:cs="Arial"/>
          <w:bCs/>
          <w:sz w:val="24"/>
          <w:szCs w:val="24"/>
        </w:rPr>
        <w:t xml:space="preserve"> gagner des dérogations et </w:t>
      </w:r>
      <w:r>
        <w:rPr>
          <w:rFonts w:ascii="Arial" w:hAnsi="Arial" w:cs="Arial"/>
          <w:bCs/>
          <w:sz w:val="24"/>
          <w:szCs w:val="24"/>
        </w:rPr>
        <w:t>ont fait</w:t>
      </w:r>
      <w:r w:rsidR="00827639" w:rsidRPr="00827639">
        <w:rPr>
          <w:rFonts w:ascii="Arial" w:hAnsi="Arial" w:cs="Arial"/>
          <w:bCs/>
          <w:sz w:val="24"/>
          <w:szCs w:val="24"/>
        </w:rPr>
        <w:t xml:space="preserve"> reculer </w:t>
      </w:r>
      <w:r w:rsidR="00827F7A">
        <w:rPr>
          <w:rFonts w:ascii="Arial" w:hAnsi="Arial" w:cs="Arial"/>
          <w:bCs/>
          <w:sz w:val="24"/>
          <w:szCs w:val="24"/>
        </w:rPr>
        <w:t xml:space="preserve">la date </w:t>
      </w:r>
      <w:r>
        <w:rPr>
          <w:rFonts w:ascii="Arial" w:hAnsi="Arial" w:cs="Arial"/>
          <w:bCs/>
          <w:sz w:val="24"/>
          <w:szCs w:val="24"/>
        </w:rPr>
        <w:t>d</w:t>
      </w:r>
      <w:r w:rsidRPr="00827639">
        <w:rPr>
          <w:rFonts w:ascii="Arial" w:hAnsi="Arial" w:cs="Arial"/>
          <w:bCs/>
          <w:sz w:val="24"/>
          <w:szCs w:val="24"/>
        </w:rPr>
        <w:t>’application</w:t>
      </w:r>
      <w:r>
        <w:rPr>
          <w:rFonts w:ascii="Arial" w:hAnsi="Arial" w:cs="Arial"/>
          <w:bCs/>
          <w:sz w:val="24"/>
          <w:szCs w:val="24"/>
        </w:rPr>
        <w:t xml:space="preserve"> du projet.</w:t>
      </w:r>
    </w:p>
    <w:p w14:paraId="17ECDA98" w14:textId="77777777" w:rsidR="00827F7A" w:rsidRPr="00291379" w:rsidRDefault="00827F7A" w:rsidP="00827639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48AA6FF" w14:textId="77777777" w:rsidR="00827639" w:rsidRPr="00827639" w:rsidRDefault="00827639" w:rsidP="008276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72777">
        <w:rPr>
          <w:rFonts w:ascii="Arial" w:hAnsi="Arial" w:cs="Arial"/>
          <w:b/>
          <w:color w:val="C00000"/>
          <w:sz w:val="24"/>
          <w:szCs w:val="24"/>
        </w:rPr>
        <w:t>La CGT a des propositions de financement pour une retraite à 60 ans à taux plein avec aucune retraite au-dessous du SMIC</w:t>
      </w:r>
      <w:r w:rsidR="00090C50" w:rsidRPr="00827F7A">
        <w:rPr>
          <w:rFonts w:ascii="Arial" w:hAnsi="Arial" w:cs="Arial"/>
          <w:b/>
          <w:sz w:val="24"/>
          <w:szCs w:val="24"/>
        </w:rPr>
        <w:t> </w:t>
      </w:r>
      <w:r w:rsidR="00090C50" w:rsidRPr="00090C50">
        <w:rPr>
          <w:rFonts w:ascii="Arial" w:hAnsi="Arial" w:cs="Arial"/>
          <w:bCs/>
          <w:sz w:val="24"/>
          <w:szCs w:val="24"/>
        </w:rPr>
        <w:t xml:space="preserve">: </w:t>
      </w:r>
      <w:r w:rsidRPr="00827639">
        <w:rPr>
          <w:rFonts w:ascii="Arial" w:hAnsi="Arial" w:cs="Arial"/>
          <w:bCs/>
          <w:sz w:val="24"/>
          <w:szCs w:val="24"/>
        </w:rPr>
        <w:t xml:space="preserve">Fin des exonérations de cotisations employeurs sans contrepartie. Augmentation de 0,2%/an de la cotisation retraite. </w:t>
      </w:r>
      <w:r w:rsidR="00090C50" w:rsidRPr="00090C50">
        <w:rPr>
          <w:rFonts w:ascii="Arial" w:hAnsi="Arial" w:cs="Arial"/>
          <w:bCs/>
          <w:sz w:val="24"/>
          <w:szCs w:val="24"/>
        </w:rPr>
        <w:t>Taxer</w:t>
      </w:r>
      <w:r w:rsidRPr="00827639">
        <w:rPr>
          <w:rFonts w:ascii="Arial" w:hAnsi="Arial" w:cs="Arial"/>
          <w:bCs/>
          <w:sz w:val="24"/>
          <w:szCs w:val="24"/>
        </w:rPr>
        <w:t xml:space="preserve"> les revenus financiers. Garantir l’égalité salariale femme-homme</w:t>
      </w:r>
      <w:r w:rsidR="00090C50" w:rsidRPr="00090C50">
        <w:rPr>
          <w:rFonts w:ascii="Arial" w:hAnsi="Arial" w:cs="Arial"/>
          <w:bCs/>
          <w:sz w:val="24"/>
          <w:szCs w:val="24"/>
        </w:rPr>
        <w:t>..</w:t>
      </w:r>
      <w:r w:rsidRPr="00827639">
        <w:rPr>
          <w:rFonts w:ascii="Arial" w:hAnsi="Arial" w:cs="Arial"/>
          <w:bCs/>
          <w:sz w:val="24"/>
          <w:szCs w:val="24"/>
        </w:rPr>
        <w:t>.</w:t>
      </w:r>
    </w:p>
    <w:p w14:paraId="0635842B" w14:textId="77777777" w:rsidR="00F908CD" w:rsidRPr="008B357A" w:rsidRDefault="00F908CD" w:rsidP="00F908CD">
      <w:pPr>
        <w:spacing w:after="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4E1C1F17" w14:textId="77777777" w:rsidR="00521E46" w:rsidRPr="00210208" w:rsidRDefault="00B27A9C" w:rsidP="00E72777">
      <w:pPr>
        <w:shd w:val="clear" w:color="auto" w:fill="FBD4B4" w:themeFill="accent6" w:themeFillTint="66"/>
        <w:spacing w:after="0" w:line="240" w:lineRule="auto"/>
        <w:ind w:left="1021" w:right="1021"/>
        <w:jc w:val="center"/>
        <w:rPr>
          <w:rFonts w:ascii="Arial Black" w:hAnsi="Arial Black" w:cs="Arial"/>
          <w:bCs/>
          <w:sz w:val="27"/>
          <w:szCs w:val="27"/>
        </w:rPr>
      </w:pPr>
      <w:r w:rsidRPr="00210208">
        <w:rPr>
          <w:rFonts w:ascii="Arial Black" w:hAnsi="Arial Black" w:cs="Arial"/>
          <w:bCs/>
          <w:sz w:val="27"/>
          <w:szCs w:val="27"/>
        </w:rPr>
        <w:t>P</w:t>
      </w:r>
      <w:r w:rsidR="00521E46" w:rsidRPr="00210208">
        <w:rPr>
          <w:rFonts w:ascii="Arial Black" w:hAnsi="Arial Black" w:cs="Arial"/>
          <w:bCs/>
          <w:sz w:val="27"/>
          <w:szCs w:val="27"/>
        </w:rPr>
        <w:t>our nous, comme pour nos enfants :</w:t>
      </w:r>
    </w:p>
    <w:p w14:paraId="27E19B69" w14:textId="5991BBC8" w:rsidR="00C43D8C" w:rsidRPr="006754FA" w:rsidRDefault="00521E46" w:rsidP="00E72777">
      <w:pPr>
        <w:shd w:val="clear" w:color="auto" w:fill="FBD4B4" w:themeFill="accent6" w:themeFillTint="66"/>
        <w:spacing w:after="0" w:line="240" w:lineRule="auto"/>
        <w:ind w:left="1021" w:right="1021"/>
        <w:jc w:val="center"/>
        <w:rPr>
          <w:rFonts w:ascii="Arial Black" w:hAnsi="Arial Black" w:cs="Arial"/>
          <w:bCs/>
          <w:color w:val="215868" w:themeColor="accent5" w:themeShade="80"/>
          <w:sz w:val="27"/>
          <w:szCs w:val="27"/>
        </w:rPr>
      </w:pPr>
      <w:r w:rsidRPr="00210208">
        <w:rPr>
          <w:rFonts w:ascii="Arial Black" w:hAnsi="Arial Black" w:cs="Arial"/>
          <w:bCs/>
          <w:color w:val="FF0000"/>
          <w:sz w:val="27"/>
          <w:szCs w:val="27"/>
        </w:rPr>
        <w:t>P</w:t>
      </w:r>
      <w:r w:rsidR="00B27A9C" w:rsidRPr="00210208">
        <w:rPr>
          <w:rFonts w:ascii="Arial Black" w:hAnsi="Arial Black" w:cs="Arial"/>
          <w:bCs/>
          <w:color w:val="FF0000"/>
          <w:sz w:val="27"/>
          <w:szCs w:val="27"/>
        </w:rPr>
        <w:t>as</w:t>
      </w:r>
      <w:r w:rsidR="00F5415F" w:rsidRPr="00210208">
        <w:rPr>
          <w:rFonts w:ascii="Arial Black" w:hAnsi="Arial Black" w:cs="Arial"/>
          <w:bCs/>
          <w:color w:val="FF0000"/>
          <w:sz w:val="27"/>
          <w:szCs w:val="27"/>
        </w:rPr>
        <w:t xml:space="preserve"> une année de plus, pas un Euro</w:t>
      </w:r>
      <w:r w:rsidR="00B27A9C" w:rsidRPr="00210208">
        <w:rPr>
          <w:rFonts w:ascii="Arial Black" w:hAnsi="Arial Black" w:cs="Arial"/>
          <w:bCs/>
          <w:color w:val="FF0000"/>
          <w:sz w:val="27"/>
          <w:szCs w:val="27"/>
        </w:rPr>
        <w:t xml:space="preserve"> d</w:t>
      </w:r>
      <w:bookmarkStart w:id="0" w:name="_GoBack"/>
      <w:bookmarkEnd w:id="0"/>
      <w:r w:rsidR="00B27A9C" w:rsidRPr="00210208">
        <w:rPr>
          <w:rFonts w:ascii="Arial Black" w:hAnsi="Arial Black" w:cs="Arial"/>
          <w:bCs/>
          <w:color w:val="FF0000"/>
          <w:sz w:val="27"/>
          <w:szCs w:val="27"/>
        </w:rPr>
        <w:t>e moins</w:t>
      </w:r>
      <w:r w:rsidR="00B27A9C" w:rsidRPr="006754FA">
        <w:rPr>
          <w:rFonts w:ascii="Arial Black" w:hAnsi="Arial Black" w:cs="Arial"/>
          <w:bCs/>
          <w:sz w:val="27"/>
          <w:szCs w:val="27"/>
        </w:rPr>
        <w:t xml:space="preserve"> </w:t>
      </w:r>
      <w:r w:rsidR="00F87907" w:rsidRPr="006754FA">
        <w:rPr>
          <w:rFonts w:ascii="Arial Black" w:hAnsi="Arial Black" w:cs="Arial"/>
          <w:bCs/>
          <w:sz w:val="27"/>
          <w:szCs w:val="27"/>
        </w:rPr>
        <w:br/>
      </w:r>
      <w:r w:rsidR="00B27A9C" w:rsidRPr="00210208">
        <w:rPr>
          <w:rFonts w:ascii="Arial Black" w:hAnsi="Arial Black" w:cs="Arial"/>
          <w:bCs/>
          <w:sz w:val="27"/>
          <w:szCs w:val="27"/>
        </w:rPr>
        <w:t>= non à l</w:t>
      </w:r>
      <w:r w:rsidR="00F908CD" w:rsidRPr="00210208">
        <w:rPr>
          <w:rFonts w:ascii="Arial Black" w:hAnsi="Arial Black" w:cs="Arial"/>
          <w:bCs/>
          <w:sz w:val="27"/>
          <w:szCs w:val="27"/>
        </w:rPr>
        <w:t xml:space="preserve">eur projet de </w:t>
      </w:r>
      <w:r w:rsidR="00B27A9C" w:rsidRPr="00210208">
        <w:rPr>
          <w:rFonts w:ascii="Arial Black" w:hAnsi="Arial Black" w:cs="Arial"/>
          <w:bCs/>
          <w:sz w:val="27"/>
          <w:szCs w:val="27"/>
        </w:rPr>
        <w:t xml:space="preserve">retraite </w:t>
      </w:r>
      <w:r w:rsidR="00F908CD" w:rsidRPr="00210208">
        <w:rPr>
          <w:rFonts w:ascii="Arial Black" w:hAnsi="Arial Black" w:cs="Arial"/>
          <w:bCs/>
          <w:sz w:val="27"/>
          <w:szCs w:val="27"/>
        </w:rPr>
        <w:t xml:space="preserve">individuel </w:t>
      </w:r>
      <w:r w:rsidR="00B27A9C" w:rsidRPr="00210208">
        <w:rPr>
          <w:rFonts w:ascii="Arial Black" w:hAnsi="Arial Black" w:cs="Arial"/>
          <w:bCs/>
          <w:sz w:val="27"/>
          <w:szCs w:val="27"/>
        </w:rPr>
        <w:t>par point</w:t>
      </w:r>
    </w:p>
    <w:p w14:paraId="1513CDC2" w14:textId="77777777" w:rsidR="00E72777" w:rsidRDefault="00E72777" w:rsidP="00E72777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33C95150" w14:textId="77777777" w:rsidR="00E72777" w:rsidRDefault="00E72777" w:rsidP="00E72777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noProof/>
          <w:color w:val="FF0000"/>
          <w:sz w:val="16"/>
          <w:szCs w:val="16"/>
          <w:lang w:eastAsia="fr-FR"/>
        </w:rPr>
        <w:drawing>
          <wp:anchor distT="0" distB="0" distL="0" distR="0" simplePos="0" relativeHeight="251657728" behindDoc="1" locked="0" layoutInCell="1" allowOverlap="1" wp14:anchorId="2D4053FE" wp14:editId="17E30175">
            <wp:simplePos x="0" y="0"/>
            <wp:positionH relativeFrom="column">
              <wp:posOffset>-190500</wp:posOffset>
            </wp:positionH>
            <wp:positionV relativeFrom="page">
              <wp:posOffset>8682355</wp:posOffset>
            </wp:positionV>
            <wp:extent cx="1014095" cy="1247775"/>
            <wp:effectExtent l="19050" t="0" r="0" b="0"/>
            <wp:wrapSquare wrapText="bothSides"/>
            <wp:docPr id="7" name="Image 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128A1" w14:textId="77777777" w:rsidR="00E72777" w:rsidRPr="00E72777" w:rsidRDefault="00E72777" w:rsidP="00E72777">
      <w:pPr>
        <w:spacing w:after="0"/>
        <w:jc w:val="center"/>
        <w:rPr>
          <w:rFonts w:ascii="Arial Black" w:hAnsi="Arial Black" w:cs="Arial"/>
          <w:color w:val="FF0000"/>
          <w:sz w:val="28"/>
          <w:szCs w:val="28"/>
        </w:rPr>
      </w:pPr>
      <w:r w:rsidRPr="00E72777">
        <w:rPr>
          <w:rFonts w:ascii="Arial Black" w:hAnsi="Arial Black" w:cs="Arial"/>
          <w:color w:val="FF0000"/>
          <w:sz w:val="28"/>
          <w:szCs w:val="28"/>
        </w:rPr>
        <w:t>Jeudi 20 FEVRIER</w:t>
      </w:r>
    </w:p>
    <w:p w14:paraId="57C075AA" w14:textId="77777777" w:rsidR="00E72777" w:rsidRPr="00E72777" w:rsidRDefault="00E72777" w:rsidP="00E72777">
      <w:pPr>
        <w:spacing w:after="0"/>
        <w:jc w:val="center"/>
        <w:rPr>
          <w:rFonts w:ascii="Arial Black" w:hAnsi="Arial Black" w:cs="Arial"/>
          <w:color w:val="FF0000"/>
          <w:sz w:val="28"/>
          <w:szCs w:val="28"/>
        </w:rPr>
      </w:pPr>
      <w:r w:rsidRPr="00E72777">
        <w:rPr>
          <w:rFonts w:ascii="Arial Black" w:hAnsi="Arial Black" w:cs="Arial"/>
          <w:color w:val="FF0000"/>
          <w:sz w:val="28"/>
          <w:szCs w:val="28"/>
        </w:rPr>
        <w:t>Début du débat parlementaire :</w:t>
      </w:r>
    </w:p>
    <w:p w14:paraId="0D6ED80C" w14:textId="77777777" w:rsidR="00FE36AC" w:rsidRPr="00E72777" w:rsidRDefault="00E72777" w:rsidP="00E72777">
      <w:pPr>
        <w:spacing w:after="0"/>
        <w:jc w:val="center"/>
        <w:rPr>
          <w:rFonts w:ascii="Arial Black" w:hAnsi="Arial Black" w:cs="Arial"/>
          <w:color w:val="FF0000"/>
          <w:sz w:val="28"/>
          <w:szCs w:val="28"/>
        </w:rPr>
      </w:pPr>
      <w:proofErr w:type="gramStart"/>
      <w:r w:rsidRPr="00E72777">
        <w:rPr>
          <w:rFonts w:ascii="Arial Black" w:hAnsi="Arial Black" w:cs="Arial"/>
          <w:color w:val="FF0000"/>
          <w:sz w:val="28"/>
          <w:szCs w:val="28"/>
        </w:rPr>
        <w:t>participons</w:t>
      </w:r>
      <w:proofErr w:type="gramEnd"/>
      <w:r w:rsidRPr="00E72777">
        <w:rPr>
          <w:rFonts w:ascii="Arial Black" w:hAnsi="Arial Black" w:cs="Arial"/>
          <w:color w:val="FF0000"/>
          <w:sz w:val="28"/>
          <w:szCs w:val="28"/>
        </w:rPr>
        <w:t xml:space="preserve"> aux grèves et manifestations unitaire !</w:t>
      </w:r>
    </w:p>
    <w:sectPr w:rsidR="00FE36AC" w:rsidRPr="00E72777" w:rsidSect="004F52E3">
      <w:type w:val="continuous"/>
      <w:pgSz w:w="11906" w:h="16838"/>
      <w:pgMar w:top="1134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6FD"/>
    <w:multiLevelType w:val="hybridMultilevel"/>
    <w:tmpl w:val="59D6BDAA"/>
    <w:lvl w:ilvl="0" w:tplc="F15AB6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990C87"/>
    <w:multiLevelType w:val="hybridMultilevel"/>
    <w:tmpl w:val="73C6ECE0"/>
    <w:lvl w:ilvl="0" w:tplc="E9029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40598"/>
    <w:multiLevelType w:val="hybridMultilevel"/>
    <w:tmpl w:val="7576D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35820"/>
    <w:multiLevelType w:val="hybridMultilevel"/>
    <w:tmpl w:val="FF588744"/>
    <w:lvl w:ilvl="0" w:tplc="FE603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5F"/>
    <w:rsid w:val="00032EE2"/>
    <w:rsid w:val="00037AB1"/>
    <w:rsid w:val="0007516A"/>
    <w:rsid w:val="00076717"/>
    <w:rsid w:val="00090C50"/>
    <w:rsid w:val="000946B1"/>
    <w:rsid w:val="000D09BB"/>
    <w:rsid w:val="00100763"/>
    <w:rsid w:val="001244CB"/>
    <w:rsid w:val="001625A7"/>
    <w:rsid w:val="001D39C4"/>
    <w:rsid w:val="001F071B"/>
    <w:rsid w:val="001F6448"/>
    <w:rsid w:val="00210208"/>
    <w:rsid w:val="00220194"/>
    <w:rsid w:val="0023020E"/>
    <w:rsid w:val="002529D5"/>
    <w:rsid w:val="00291379"/>
    <w:rsid w:val="00301101"/>
    <w:rsid w:val="003111AD"/>
    <w:rsid w:val="0031320B"/>
    <w:rsid w:val="00317A18"/>
    <w:rsid w:val="003522B6"/>
    <w:rsid w:val="003B0121"/>
    <w:rsid w:val="003D2F29"/>
    <w:rsid w:val="004327E2"/>
    <w:rsid w:val="00442D85"/>
    <w:rsid w:val="0047757A"/>
    <w:rsid w:val="00497FD2"/>
    <w:rsid w:val="004A01AC"/>
    <w:rsid w:val="004A3267"/>
    <w:rsid w:val="004B5BDE"/>
    <w:rsid w:val="004D67CF"/>
    <w:rsid w:val="004F52E3"/>
    <w:rsid w:val="00521E46"/>
    <w:rsid w:val="00543F3E"/>
    <w:rsid w:val="00551D32"/>
    <w:rsid w:val="00555EDD"/>
    <w:rsid w:val="00602253"/>
    <w:rsid w:val="00615F03"/>
    <w:rsid w:val="006332CB"/>
    <w:rsid w:val="00646F98"/>
    <w:rsid w:val="006754FA"/>
    <w:rsid w:val="006A242C"/>
    <w:rsid w:val="006C40A3"/>
    <w:rsid w:val="006C4975"/>
    <w:rsid w:val="006D7A68"/>
    <w:rsid w:val="006F7F8D"/>
    <w:rsid w:val="007138FA"/>
    <w:rsid w:val="00794965"/>
    <w:rsid w:val="00796FD6"/>
    <w:rsid w:val="007A5878"/>
    <w:rsid w:val="007C0784"/>
    <w:rsid w:val="007C25FD"/>
    <w:rsid w:val="007C777F"/>
    <w:rsid w:val="007D13CD"/>
    <w:rsid w:val="007D3F99"/>
    <w:rsid w:val="0081178F"/>
    <w:rsid w:val="00827639"/>
    <w:rsid w:val="00827F7A"/>
    <w:rsid w:val="0086144C"/>
    <w:rsid w:val="008939CC"/>
    <w:rsid w:val="008B13B8"/>
    <w:rsid w:val="008B357A"/>
    <w:rsid w:val="008D62EB"/>
    <w:rsid w:val="00944D3C"/>
    <w:rsid w:val="0095763E"/>
    <w:rsid w:val="00971FDC"/>
    <w:rsid w:val="009B747A"/>
    <w:rsid w:val="009D23AE"/>
    <w:rsid w:val="00A00378"/>
    <w:rsid w:val="00A25F7F"/>
    <w:rsid w:val="00A27111"/>
    <w:rsid w:val="00A30DDB"/>
    <w:rsid w:val="00A42BCE"/>
    <w:rsid w:val="00A70F1A"/>
    <w:rsid w:val="00A96552"/>
    <w:rsid w:val="00B02E29"/>
    <w:rsid w:val="00B145B6"/>
    <w:rsid w:val="00B27A9C"/>
    <w:rsid w:val="00B82CA2"/>
    <w:rsid w:val="00B95D74"/>
    <w:rsid w:val="00BA00AB"/>
    <w:rsid w:val="00BA3C99"/>
    <w:rsid w:val="00BC2CD3"/>
    <w:rsid w:val="00BF72D4"/>
    <w:rsid w:val="00C43D8C"/>
    <w:rsid w:val="00C45D8D"/>
    <w:rsid w:val="00C47AA6"/>
    <w:rsid w:val="00C660DC"/>
    <w:rsid w:val="00C763FC"/>
    <w:rsid w:val="00CB5B4C"/>
    <w:rsid w:val="00CE4105"/>
    <w:rsid w:val="00CE5818"/>
    <w:rsid w:val="00CF7C45"/>
    <w:rsid w:val="00D41E29"/>
    <w:rsid w:val="00D42BEA"/>
    <w:rsid w:val="00D44034"/>
    <w:rsid w:val="00D5232D"/>
    <w:rsid w:val="00D55C94"/>
    <w:rsid w:val="00D56035"/>
    <w:rsid w:val="00D57D13"/>
    <w:rsid w:val="00D626E2"/>
    <w:rsid w:val="00D94F38"/>
    <w:rsid w:val="00DC5BBD"/>
    <w:rsid w:val="00E41A73"/>
    <w:rsid w:val="00E502E1"/>
    <w:rsid w:val="00E55A04"/>
    <w:rsid w:val="00E63AD5"/>
    <w:rsid w:val="00E6420C"/>
    <w:rsid w:val="00E719A1"/>
    <w:rsid w:val="00E72777"/>
    <w:rsid w:val="00E957A7"/>
    <w:rsid w:val="00ED45F7"/>
    <w:rsid w:val="00EF7864"/>
    <w:rsid w:val="00F061E1"/>
    <w:rsid w:val="00F154B6"/>
    <w:rsid w:val="00F33C54"/>
    <w:rsid w:val="00F46273"/>
    <w:rsid w:val="00F5415F"/>
    <w:rsid w:val="00F77257"/>
    <w:rsid w:val="00F77C64"/>
    <w:rsid w:val="00F85C01"/>
    <w:rsid w:val="00F86C29"/>
    <w:rsid w:val="00F87907"/>
    <w:rsid w:val="00F908CD"/>
    <w:rsid w:val="00FB147F"/>
    <w:rsid w:val="00FB2A1B"/>
    <w:rsid w:val="00FD586A"/>
    <w:rsid w:val="00FE36AC"/>
    <w:rsid w:val="00FF0688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F280"/>
  <w15:docId w15:val="{4893155A-6012-4404-84EA-CBA17376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Tract%20THCB%2017%20D&#233;cembre-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FE89-E734-44D0-8052-9CE4EBD0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Tract THCB 17 Décembre-2019</Template>
  <TotalTime>49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Thomas Thomas</cp:lastModifiedBy>
  <cp:revision>5</cp:revision>
  <cp:lastPrinted>2020-02-14T16:00:00Z</cp:lastPrinted>
  <dcterms:created xsi:type="dcterms:W3CDTF">2020-02-14T15:13:00Z</dcterms:created>
  <dcterms:modified xsi:type="dcterms:W3CDTF">2020-02-14T16:03:00Z</dcterms:modified>
</cp:coreProperties>
</file>