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7F86" w14:textId="60F76F76" w:rsidR="00D32ABA" w:rsidRDefault="00062956">
      <w:r>
        <w:rPr>
          <w:noProof/>
        </w:rPr>
        <mc:AlternateContent>
          <mc:Choice Requires="wps">
            <w:drawing>
              <wp:anchor distT="0" distB="0" distL="114300" distR="114300" simplePos="0" relativeHeight="251674624" behindDoc="0" locked="0" layoutInCell="1" allowOverlap="1" wp14:anchorId="033B2537" wp14:editId="370F23FF">
                <wp:simplePos x="0" y="0"/>
                <wp:positionH relativeFrom="column">
                  <wp:posOffset>-19050</wp:posOffset>
                </wp:positionH>
                <wp:positionV relativeFrom="paragraph">
                  <wp:posOffset>8691245</wp:posOffset>
                </wp:positionV>
                <wp:extent cx="5269865" cy="911860"/>
                <wp:effectExtent l="0" t="0" r="6985" b="2540"/>
                <wp:wrapSquare wrapText="bothSides"/>
                <wp:docPr id="11" name="Zone de texte 11"/>
                <wp:cNvGraphicFramePr/>
                <a:graphic xmlns:a="http://schemas.openxmlformats.org/drawingml/2006/main">
                  <a:graphicData uri="http://schemas.microsoft.com/office/word/2010/wordprocessingShape">
                    <wps:wsp>
                      <wps:cNvSpPr txBox="1"/>
                      <wps:spPr>
                        <a:xfrm>
                          <a:off x="0" y="0"/>
                          <a:ext cx="5269865" cy="911860"/>
                        </a:xfrm>
                        <a:prstGeom prst="roundRect">
                          <a:avLst/>
                        </a:prstGeom>
                        <a:solidFill>
                          <a:schemeClr val="accent3"/>
                        </a:solidFill>
                        <a:ln w="6350">
                          <a:noFill/>
                        </a:ln>
                      </wps:spPr>
                      <wps:txbx>
                        <w:txbxContent>
                          <w:p w14:paraId="08AF6648" w14:textId="77777777" w:rsidR="001D4E3A" w:rsidRPr="00E74C74" w:rsidRDefault="001D4E3A" w:rsidP="001D4E3A">
                            <w:pPr>
                              <w:jc w:val="center"/>
                              <w:rPr>
                                <w:rFonts w:ascii="Arial Black" w:hAnsi="Arial Black"/>
                                <w:sz w:val="32"/>
                                <w:szCs w:val="32"/>
                              </w:rPr>
                            </w:pPr>
                            <w:r w:rsidRPr="00E74C74">
                              <w:rPr>
                                <w:rFonts w:ascii="Arial Black" w:hAnsi="Arial Black"/>
                                <w:sz w:val="32"/>
                                <w:szCs w:val="32"/>
                              </w:rPr>
                              <w:t>Augmenter les salaires, pas les dividendes,</w:t>
                            </w:r>
                          </w:p>
                          <w:p w14:paraId="1B9B81EC" w14:textId="4BF3991E" w:rsidR="00422981" w:rsidRPr="00E74C74" w:rsidRDefault="001D4E3A" w:rsidP="001D4E3A">
                            <w:pPr>
                              <w:jc w:val="center"/>
                              <w:rPr>
                                <w:rFonts w:ascii="Arial Black" w:hAnsi="Arial Black"/>
                                <w:sz w:val="32"/>
                                <w:szCs w:val="32"/>
                              </w:rPr>
                            </w:pPr>
                            <w:proofErr w:type="gramStart"/>
                            <w:r w:rsidRPr="00E74C74">
                              <w:rPr>
                                <w:rFonts w:ascii="Arial Black" w:hAnsi="Arial Black"/>
                                <w:sz w:val="32"/>
                                <w:szCs w:val="32"/>
                              </w:rPr>
                              <w:t>ni</w:t>
                            </w:r>
                            <w:proofErr w:type="gramEnd"/>
                            <w:r w:rsidRPr="00E74C74">
                              <w:rPr>
                                <w:rFonts w:ascii="Arial Black" w:hAnsi="Arial Black"/>
                                <w:sz w:val="32"/>
                                <w:szCs w:val="32"/>
                              </w:rPr>
                              <w:t xml:space="preserve"> l’âge de départ en retraite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B2537" id="Zone de texte 11" o:spid="_x0000_s1026" style="position:absolute;margin-left:-1.5pt;margin-top:684.35pt;width:414.95pt;height:7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" fillcolor="#c0cf3a [3206]" stroked="f" strokeweight=".5pt">
                <v:textbox inset="1mm,1mm,1mm,1mm">
                  <w:txbxContent>
                    <w:p w14:paraId="08AF6648" w14:textId="77777777" w:rsidR="001D4E3A" w:rsidRPr="00E74C74" w:rsidRDefault="001D4E3A" w:rsidP="001D4E3A">
                      <w:pPr>
                        <w:jc w:val="center"/>
                        <w:rPr>
                          <w:rFonts w:ascii="Arial Black" w:hAnsi="Arial Black"/>
                          <w:sz w:val="32"/>
                          <w:szCs w:val="32"/>
                        </w:rPr>
                      </w:pPr>
                      <w:r w:rsidRPr="00E74C74">
                        <w:rPr>
                          <w:rFonts w:ascii="Arial Black" w:hAnsi="Arial Black"/>
                          <w:sz w:val="32"/>
                          <w:szCs w:val="32"/>
                        </w:rPr>
                        <w:t>Augmenter les salaires, pas les dividendes,</w:t>
                      </w:r>
                    </w:p>
                    <w:p w14:paraId="1B9B81EC" w14:textId="4BF3991E" w:rsidR="00422981" w:rsidRPr="00E74C74" w:rsidRDefault="001D4E3A" w:rsidP="001D4E3A">
                      <w:pPr>
                        <w:jc w:val="center"/>
                        <w:rPr>
                          <w:rFonts w:ascii="Arial Black" w:hAnsi="Arial Black"/>
                          <w:sz w:val="32"/>
                          <w:szCs w:val="32"/>
                        </w:rPr>
                      </w:pPr>
                      <w:proofErr w:type="gramStart"/>
                      <w:r w:rsidRPr="00E74C74">
                        <w:rPr>
                          <w:rFonts w:ascii="Arial Black" w:hAnsi="Arial Black"/>
                          <w:sz w:val="32"/>
                          <w:szCs w:val="32"/>
                        </w:rPr>
                        <w:t>ni</w:t>
                      </w:r>
                      <w:proofErr w:type="gramEnd"/>
                      <w:r w:rsidRPr="00E74C74">
                        <w:rPr>
                          <w:rFonts w:ascii="Arial Black" w:hAnsi="Arial Black"/>
                          <w:sz w:val="32"/>
                          <w:szCs w:val="32"/>
                        </w:rPr>
                        <w:t xml:space="preserve"> l’âge de départ en retraite !</w:t>
                      </w:r>
                    </w:p>
                  </w:txbxContent>
                </v:textbox>
                <w10:wrap type="square"/>
              </v:roundrect>
            </w:pict>
          </mc:Fallback>
        </mc:AlternateContent>
      </w:r>
      <w:r w:rsidR="00D22E10">
        <w:rPr>
          <w:rFonts w:ascii="Arial Black" w:hAnsi="Arial Black"/>
          <w:noProof/>
          <w:color w:val="C0CF3A" w:themeColor="accent3"/>
          <w:sz w:val="28"/>
          <w:szCs w:val="28"/>
        </w:rPr>
        <mc:AlternateContent>
          <mc:Choice Requires="wps">
            <w:drawing>
              <wp:anchor distT="0" distB="0" distL="114300" distR="114300" simplePos="0" relativeHeight="251677696" behindDoc="0" locked="0" layoutInCell="1" allowOverlap="1" wp14:anchorId="09B53EE0" wp14:editId="13A73484">
                <wp:simplePos x="0" y="0"/>
                <wp:positionH relativeFrom="column">
                  <wp:posOffset>-15875</wp:posOffset>
                </wp:positionH>
                <wp:positionV relativeFrom="paragraph">
                  <wp:posOffset>8134350</wp:posOffset>
                </wp:positionV>
                <wp:extent cx="5255260" cy="456565"/>
                <wp:effectExtent l="0" t="0" r="2540" b="635"/>
                <wp:wrapNone/>
                <wp:docPr id="14" name="Zone de texte 14"/>
                <wp:cNvGraphicFramePr/>
                <a:graphic xmlns:a="http://schemas.openxmlformats.org/drawingml/2006/main">
                  <a:graphicData uri="http://schemas.microsoft.com/office/word/2010/wordprocessingShape">
                    <wps:wsp>
                      <wps:cNvSpPr txBox="1"/>
                      <wps:spPr>
                        <a:xfrm>
                          <a:off x="0" y="0"/>
                          <a:ext cx="5255260" cy="456565"/>
                        </a:xfrm>
                        <a:prstGeom prst="rect">
                          <a:avLst/>
                        </a:prstGeom>
                        <a:solidFill>
                          <a:schemeClr val="lt1"/>
                        </a:solidFill>
                        <a:ln w="6350">
                          <a:noFill/>
                        </a:ln>
                      </wps:spPr>
                      <wps:txbx>
                        <w:txbxContent>
                          <w:p w14:paraId="5A819375" w14:textId="77777777" w:rsidR="001D4E3A" w:rsidRPr="001D4E3A" w:rsidRDefault="001D4E3A" w:rsidP="001D4E3A">
                            <w:pPr>
                              <w:jc w:val="center"/>
                              <w:rPr>
                                <w:rFonts w:ascii="Arial" w:hAnsi="Arial" w:cs="Arial"/>
                                <w:b/>
                                <w:bCs/>
                                <w:color w:val="C00000"/>
                              </w:rPr>
                            </w:pPr>
                            <w:r w:rsidRPr="001D4E3A">
                              <w:rPr>
                                <w:rFonts w:ascii="Arial" w:hAnsi="Arial" w:cs="Arial"/>
                                <w:b/>
                                <w:bCs/>
                                <w:color w:val="C00000"/>
                              </w:rPr>
                              <w:t>La réquisition des salariés des raffineries c’est l’attaque du droit de grève pour tous. Aujourd’hui c’est eux, demain ce sera nous, c’est inacceptable !</w:t>
                            </w:r>
                          </w:p>
                          <w:p w14:paraId="4B26F6D2" w14:textId="77777777" w:rsidR="00052AD8" w:rsidRDefault="00052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B53EE0" id="_x0000_t202" coordsize="21600,21600" o:spt="202" path="m,l,21600r21600,l21600,xe">
                <v:stroke joinstyle="miter"/>
                <v:path gradientshapeok="t" o:connecttype="rect"/>
              </v:shapetype>
              <v:shape id="Zone de texte 14" o:spid="_x0000_s1027" type="#_x0000_t202" style="position:absolute;margin-left:-1.25pt;margin-top:640.5pt;width:413.8pt;height:35.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" fillcolor="white [3201]" stroked="f" strokeweight=".5pt">
                <v:textbox>
                  <w:txbxContent>
                    <w:p w14:paraId="5A819375" w14:textId="77777777" w:rsidR="001D4E3A" w:rsidRPr="001D4E3A" w:rsidRDefault="001D4E3A" w:rsidP="001D4E3A">
                      <w:pPr>
                        <w:jc w:val="center"/>
                        <w:rPr>
                          <w:rFonts w:ascii="Arial" w:hAnsi="Arial" w:cs="Arial"/>
                          <w:b/>
                          <w:bCs/>
                          <w:color w:val="C00000"/>
                        </w:rPr>
                      </w:pPr>
                      <w:r w:rsidRPr="001D4E3A">
                        <w:rPr>
                          <w:rFonts w:ascii="Arial" w:hAnsi="Arial" w:cs="Arial"/>
                          <w:b/>
                          <w:bCs/>
                          <w:color w:val="C00000"/>
                        </w:rPr>
                        <w:t>La réquisition des salariés des raffineries c’est l’attaque du droit de grève pour tous. Aujourd’hui c’est eux, demain ce sera nous, c’est inacceptable !</w:t>
                      </w:r>
                    </w:p>
                    <w:p w14:paraId="4B26F6D2" w14:textId="77777777" w:rsidR="00052AD8" w:rsidRDefault="00052AD8"/>
                  </w:txbxContent>
                </v:textbox>
              </v:shape>
            </w:pict>
          </mc:Fallback>
        </mc:AlternateContent>
      </w:r>
      <w:r w:rsidR="00D22E10">
        <w:rPr>
          <w:noProof/>
        </w:rPr>
        <mc:AlternateContent>
          <mc:Choice Requires="wps">
            <w:drawing>
              <wp:anchor distT="0" distB="0" distL="114300" distR="114300" simplePos="0" relativeHeight="251667456" behindDoc="0" locked="0" layoutInCell="1" allowOverlap="1" wp14:anchorId="751DD9A6" wp14:editId="7A047D14">
                <wp:simplePos x="0" y="0"/>
                <wp:positionH relativeFrom="column">
                  <wp:posOffset>-16510</wp:posOffset>
                </wp:positionH>
                <wp:positionV relativeFrom="paragraph">
                  <wp:posOffset>5257800</wp:posOffset>
                </wp:positionV>
                <wp:extent cx="6479540" cy="1483360"/>
                <wp:effectExtent l="0" t="0" r="0" b="2540"/>
                <wp:wrapSquare wrapText="bothSides"/>
                <wp:docPr id="6" name="Zone de texte 6"/>
                <wp:cNvGraphicFramePr/>
                <a:graphic xmlns:a="http://schemas.openxmlformats.org/drawingml/2006/main">
                  <a:graphicData uri="http://schemas.microsoft.com/office/word/2010/wordprocessingShape">
                    <wps:wsp>
                      <wps:cNvSpPr txBox="1"/>
                      <wps:spPr>
                        <a:xfrm>
                          <a:off x="0" y="0"/>
                          <a:ext cx="6479540" cy="1483360"/>
                        </a:xfrm>
                        <a:prstGeom prst="roundRect">
                          <a:avLst/>
                        </a:prstGeom>
                        <a:solidFill>
                          <a:schemeClr val="accent5">
                            <a:lumMod val="40000"/>
                            <a:lumOff val="60000"/>
                          </a:schemeClr>
                        </a:solidFill>
                        <a:ln w="6350">
                          <a:noFill/>
                        </a:ln>
                      </wps:spPr>
                      <wps:txbx>
                        <w:txbxContent>
                          <w:p w14:paraId="0A25BD71" w14:textId="77777777" w:rsidR="006B16E5" w:rsidRPr="006B16E5" w:rsidRDefault="006B16E5" w:rsidP="00186860">
                            <w:pPr>
                              <w:rPr>
                                <w:rFonts w:ascii="Arial" w:hAnsi="Arial" w:cs="Arial"/>
                                <w:sz w:val="24"/>
                                <w:szCs w:val="24"/>
                              </w:rPr>
                            </w:pPr>
                            <w:r w:rsidRPr="006B16E5">
                              <w:rPr>
                                <w:rFonts w:ascii="Arial" w:hAnsi="Arial" w:cs="Arial"/>
                                <w:sz w:val="24"/>
                                <w:szCs w:val="24"/>
                              </w:rPr>
                              <w:t xml:space="preserve">Pour ne plus voir nos fiches de paies rongées par l’inflation et refuser le tassement des salaires dans nos professions : </w:t>
                            </w:r>
                          </w:p>
                          <w:p w14:paraId="3E1615C7" w14:textId="7635D47D" w:rsidR="002A39A1" w:rsidRPr="006B16E5" w:rsidRDefault="006B16E5" w:rsidP="00186860">
                            <w:pPr>
                              <w:pStyle w:val="Paragraphedeliste"/>
                              <w:numPr>
                                <w:ilvl w:val="0"/>
                                <w:numId w:val="4"/>
                              </w:numPr>
                              <w:rPr>
                                <w:rFonts w:ascii="Arial Black" w:hAnsi="Arial Black" w:cs="Arial"/>
                                <w:sz w:val="20"/>
                                <w:szCs w:val="20"/>
                              </w:rPr>
                            </w:pPr>
                            <w:proofErr w:type="gramStart"/>
                            <w:r w:rsidRPr="006B16E5">
                              <w:rPr>
                                <w:rFonts w:ascii="Arial Black" w:hAnsi="Arial Black" w:cs="Arial"/>
                              </w:rPr>
                              <w:t>nous</w:t>
                            </w:r>
                            <w:proofErr w:type="gramEnd"/>
                            <w:r w:rsidRPr="006B16E5">
                              <w:rPr>
                                <w:rFonts w:ascii="Arial Black" w:hAnsi="Arial Black" w:cs="Arial"/>
                              </w:rPr>
                              <w:t xml:space="preserve"> demandons au gouvernement une loi qui indexe automatiquement les salaires minimums des conventions collectives, des niveaux et des échelons sur les augmentations du SMIC pour maintenir notre niveau de vie</w:t>
                            </w:r>
                            <w:r w:rsidRPr="006B16E5">
                              <w:rPr>
                                <w:rFonts w:ascii="Arial Black" w:hAnsi="Arial Black" w:cs="Arial"/>
                                <w:sz w:val="20"/>
                                <w:szCs w:val="20"/>
                              </w:rPr>
                              <w:t>.</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DD9A6" id="Zone de texte 6" o:spid="_x0000_s1028" style="position:absolute;margin-left:-1.3pt;margin-top:414pt;width:510.2pt;height:1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" fillcolor="#b6e1e7 [1304]" stroked="f" strokeweight=".5pt">
                <v:textbox inset="2mm,2mm,2mm,2mm">
                  <w:txbxContent>
                    <w:p w14:paraId="0A25BD71" w14:textId="77777777" w:rsidR="006B16E5" w:rsidRPr="006B16E5" w:rsidRDefault="006B16E5" w:rsidP="00186860">
                      <w:pPr>
                        <w:rPr>
                          <w:rFonts w:ascii="Arial" w:hAnsi="Arial" w:cs="Arial"/>
                          <w:sz w:val="24"/>
                          <w:szCs w:val="24"/>
                        </w:rPr>
                      </w:pPr>
                      <w:r w:rsidRPr="006B16E5">
                        <w:rPr>
                          <w:rFonts w:ascii="Arial" w:hAnsi="Arial" w:cs="Arial"/>
                          <w:sz w:val="24"/>
                          <w:szCs w:val="24"/>
                        </w:rPr>
                        <w:t xml:space="preserve">Pour ne plus voir nos fiches de paies rongées par l’inflation et refuser le tassement des salaires dans nos professions : </w:t>
                      </w:r>
                    </w:p>
                    <w:p w14:paraId="3E1615C7" w14:textId="7635D47D" w:rsidR="002A39A1" w:rsidRPr="006B16E5" w:rsidRDefault="006B16E5" w:rsidP="00186860">
                      <w:pPr>
                        <w:pStyle w:val="Paragraphedeliste"/>
                        <w:numPr>
                          <w:ilvl w:val="0"/>
                          <w:numId w:val="4"/>
                        </w:numPr>
                        <w:rPr>
                          <w:rFonts w:ascii="Arial Black" w:hAnsi="Arial Black" w:cs="Arial"/>
                          <w:sz w:val="20"/>
                          <w:szCs w:val="20"/>
                        </w:rPr>
                      </w:pPr>
                      <w:proofErr w:type="gramStart"/>
                      <w:r w:rsidRPr="006B16E5">
                        <w:rPr>
                          <w:rFonts w:ascii="Arial Black" w:hAnsi="Arial Black" w:cs="Arial"/>
                        </w:rPr>
                        <w:t>nous</w:t>
                      </w:r>
                      <w:proofErr w:type="gramEnd"/>
                      <w:r w:rsidRPr="006B16E5">
                        <w:rPr>
                          <w:rFonts w:ascii="Arial Black" w:hAnsi="Arial Black" w:cs="Arial"/>
                        </w:rPr>
                        <w:t xml:space="preserve"> demandons au gouvernement une loi qui indexe automatiquement les salaires minimums des conventions collectives, des niveaux et des échelons sur les augmentations du SMIC pour maintenir notre niveau de vie</w:t>
                      </w:r>
                      <w:r w:rsidRPr="006B16E5">
                        <w:rPr>
                          <w:rFonts w:ascii="Arial Black" w:hAnsi="Arial Black" w:cs="Arial"/>
                          <w:sz w:val="20"/>
                          <w:szCs w:val="20"/>
                        </w:rPr>
                        <w:t>.</w:t>
                      </w:r>
                    </w:p>
                  </w:txbxContent>
                </v:textbox>
                <w10:wrap type="square"/>
              </v:roundrect>
            </w:pict>
          </mc:Fallback>
        </mc:AlternateContent>
      </w:r>
      <w:r w:rsidR="00D22E10">
        <w:rPr>
          <w:noProof/>
        </w:rPr>
        <mc:AlternateContent>
          <mc:Choice Requires="wps">
            <w:drawing>
              <wp:anchor distT="0" distB="0" distL="114300" distR="114300" simplePos="0" relativeHeight="251671552" behindDoc="0" locked="0" layoutInCell="1" allowOverlap="1" wp14:anchorId="7B8A0E34" wp14:editId="6E3BECCA">
                <wp:simplePos x="0" y="0"/>
                <wp:positionH relativeFrom="column">
                  <wp:posOffset>-6985</wp:posOffset>
                </wp:positionH>
                <wp:positionV relativeFrom="paragraph">
                  <wp:posOffset>3212465</wp:posOffset>
                </wp:positionV>
                <wp:extent cx="6479540" cy="1908000"/>
                <wp:effectExtent l="0" t="0" r="16510" b="16510"/>
                <wp:wrapSquare wrapText="bothSides"/>
                <wp:docPr id="9" name="Zone de texte 9"/>
                <wp:cNvGraphicFramePr/>
                <a:graphic xmlns:a="http://schemas.openxmlformats.org/drawingml/2006/main">
                  <a:graphicData uri="http://schemas.microsoft.com/office/word/2010/wordprocessingShape">
                    <wps:wsp>
                      <wps:cNvSpPr txBox="1"/>
                      <wps:spPr>
                        <a:xfrm>
                          <a:off x="0" y="0"/>
                          <a:ext cx="6479540" cy="1908000"/>
                        </a:xfrm>
                        <a:prstGeom prst="roundRect">
                          <a:avLst/>
                        </a:prstGeom>
                        <a:solidFill>
                          <a:schemeClr val="accent5">
                            <a:lumMod val="40000"/>
                            <a:lumOff val="60000"/>
                          </a:schemeClr>
                        </a:solidFill>
                        <a:ln w="6350">
                          <a:solidFill>
                            <a:schemeClr val="accent6">
                              <a:lumMod val="40000"/>
                              <a:lumOff val="60000"/>
                            </a:schemeClr>
                          </a:solidFill>
                        </a:ln>
                      </wps:spPr>
                      <wps:txbx>
                        <w:txbxContent>
                          <w:p w14:paraId="11A470D4" w14:textId="46C8FAEA" w:rsidR="001D4E3A" w:rsidRPr="006B16E5" w:rsidRDefault="001D4E3A" w:rsidP="00186860">
                            <w:pPr>
                              <w:pStyle w:val="Paragraphedeliste"/>
                              <w:numPr>
                                <w:ilvl w:val="0"/>
                                <w:numId w:val="3"/>
                              </w:numPr>
                              <w:jc w:val="both"/>
                              <w:rPr>
                                <w:rFonts w:ascii="Arial Black" w:hAnsi="Arial Black" w:cs="Arial"/>
                              </w:rPr>
                            </w:pPr>
                            <w:r w:rsidRPr="006B16E5">
                              <w:rPr>
                                <w:rFonts w:ascii="Arial Black" w:hAnsi="Arial Black" w:cs="Arial"/>
                              </w:rPr>
                              <w:t>Nous demandons aux directions d’entreprises la réouverture des NAO (Négociations Annuelles Obligatoires) pour augmenter les salaires.</w:t>
                            </w:r>
                          </w:p>
                          <w:p w14:paraId="6C893D78" w14:textId="66F3DE62" w:rsidR="001D4E3A" w:rsidRPr="006B16E5" w:rsidRDefault="001D4E3A" w:rsidP="00186860">
                            <w:pPr>
                              <w:jc w:val="both"/>
                              <w:rPr>
                                <w:rFonts w:ascii="Arial" w:hAnsi="Arial" w:cs="Arial"/>
                                <w:sz w:val="24"/>
                                <w:szCs w:val="24"/>
                              </w:rPr>
                            </w:pPr>
                            <w:r w:rsidRPr="006B16E5">
                              <w:rPr>
                                <w:rFonts w:ascii="Arial" w:hAnsi="Arial" w:cs="Arial"/>
                                <w:sz w:val="24"/>
                                <w:szCs w:val="24"/>
                              </w:rPr>
                              <w:t>Plutôt que des prime</w:t>
                            </w:r>
                            <w:r w:rsidR="006B16E5" w:rsidRPr="006B16E5">
                              <w:rPr>
                                <w:rFonts w:ascii="Arial" w:hAnsi="Arial" w:cs="Arial"/>
                                <w:sz w:val="24"/>
                                <w:szCs w:val="24"/>
                              </w:rPr>
                              <w:t xml:space="preserve">s exceptionnelles </w:t>
                            </w:r>
                            <w:r w:rsidRPr="006B16E5">
                              <w:rPr>
                                <w:rFonts w:ascii="Arial" w:hAnsi="Arial" w:cs="Arial"/>
                                <w:sz w:val="24"/>
                                <w:szCs w:val="24"/>
                              </w:rPr>
                              <w:t xml:space="preserve">non cotisées au bon vouloir des patrons, nous </w:t>
                            </w:r>
                            <w:proofErr w:type="gramStart"/>
                            <w:r w:rsidRPr="006B16E5">
                              <w:rPr>
                                <w:rFonts w:ascii="Arial" w:hAnsi="Arial" w:cs="Arial"/>
                                <w:sz w:val="24"/>
                                <w:szCs w:val="24"/>
                              </w:rPr>
                              <w:t>revendiquons</w:t>
                            </w:r>
                            <w:proofErr w:type="gramEnd"/>
                            <w:r w:rsidRPr="006B16E5">
                              <w:rPr>
                                <w:rFonts w:ascii="Arial" w:hAnsi="Arial" w:cs="Arial"/>
                                <w:sz w:val="24"/>
                                <w:szCs w:val="24"/>
                              </w:rPr>
                              <w:t xml:space="preserve"> de vraies augmentations de salaires car elles sont nécessaires pour aujourd’hui (le net) et utiles pour demain (le brut) en cas de maladie, chômage, maternité, paternité, invalidité et pour améliorer nos retraites !</w:t>
                            </w:r>
                          </w:p>
                          <w:p w14:paraId="6EFDCF60" w14:textId="6808173B" w:rsidR="00422981" w:rsidRPr="006B16E5" w:rsidRDefault="001D4E3A" w:rsidP="00186860">
                            <w:pPr>
                              <w:jc w:val="both"/>
                              <w:rPr>
                                <w:rFonts w:ascii="Arial" w:hAnsi="Arial" w:cs="Arial"/>
                                <w:b/>
                                <w:bCs/>
                                <w:color w:val="C00000"/>
                                <w:sz w:val="24"/>
                                <w:szCs w:val="24"/>
                              </w:rPr>
                            </w:pPr>
                            <w:r w:rsidRPr="006B16E5">
                              <w:rPr>
                                <w:rFonts w:ascii="Arial" w:hAnsi="Arial" w:cs="Arial"/>
                                <w:b/>
                                <w:bCs/>
                                <w:color w:val="C00000"/>
                                <w:sz w:val="24"/>
                                <w:szCs w:val="24"/>
                              </w:rPr>
                              <w:t>Le salaire net c’est pour le mois, le salaire brut c’est pour la vie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A0E34" id="Zone de texte 9" o:spid="_x0000_s1029" style="position:absolute;margin-left:-.55pt;margin-top:252.95pt;width:510.2pt;height:1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" fillcolor="#b6e1e7 [1304]" strokecolor="#83dcf8 [1305]" strokeweight=".5pt">
                <v:textbox inset="2mm,1mm,2mm,1mm">
                  <w:txbxContent>
                    <w:p w14:paraId="11A470D4" w14:textId="46C8FAEA" w:rsidR="001D4E3A" w:rsidRPr="006B16E5" w:rsidRDefault="001D4E3A" w:rsidP="00186860">
                      <w:pPr>
                        <w:pStyle w:val="Paragraphedeliste"/>
                        <w:numPr>
                          <w:ilvl w:val="0"/>
                          <w:numId w:val="3"/>
                        </w:numPr>
                        <w:jc w:val="both"/>
                        <w:rPr>
                          <w:rFonts w:ascii="Arial Black" w:hAnsi="Arial Black" w:cs="Arial"/>
                        </w:rPr>
                      </w:pPr>
                      <w:r w:rsidRPr="006B16E5">
                        <w:rPr>
                          <w:rFonts w:ascii="Arial Black" w:hAnsi="Arial Black" w:cs="Arial"/>
                        </w:rPr>
                        <w:t>Nous demandons aux directions d’entreprises la réouverture des NAO (Négociations Annuelles Obligatoires) pour augmenter les salaires.</w:t>
                      </w:r>
                    </w:p>
                    <w:p w14:paraId="6C893D78" w14:textId="66F3DE62" w:rsidR="001D4E3A" w:rsidRPr="006B16E5" w:rsidRDefault="001D4E3A" w:rsidP="00186860">
                      <w:pPr>
                        <w:jc w:val="both"/>
                        <w:rPr>
                          <w:rFonts w:ascii="Arial" w:hAnsi="Arial" w:cs="Arial"/>
                          <w:sz w:val="24"/>
                          <w:szCs w:val="24"/>
                        </w:rPr>
                      </w:pPr>
                      <w:r w:rsidRPr="006B16E5">
                        <w:rPr>
                          <w:rFonts w:ascii="Arial" w:hAnsi="Arial" w:cs="Arial"/>
                          <w:sz w:val="24"/>
                          <w:szCs w:val="24"/>
                        </w:rPr>
                        <w:t>Plutôt que des prime</w:t>
                      </w:r>
                      <w:r w:rsidR="006B16E5" w:rsidRPr="006B16E5">
                        <w:rPr>
                          <w:rFonts w:ascii="Arial" w:hAnsi="Arial" w:cs="Arial"/>
                          <w:sz w:val="24"/>
                          <w:szCs w:val="24"/>
                        </w:rPr>
                        <w:t xml:space="preserve">s exceptionnelles </w:t>
                      </w:r>
                      <w:r w:rsidRPr="006B16E5">
                        <w:rPr>
                          <w:rFonts w:ascii="Arial" w:hAnsi="Arial" w:cs="Arial"/>
                          <w:sz w:val="24"/>
                          <w:szCs w:val="24"/>
                        </w:rPr>
                        <w:t xml:space="preserve">non cotisées au bon vouloir des patrons, nous </w:t>
                      </w:r>
                      <w:proofErr w:type="gramStart"/>
                      <w:r w:rsidRPr="006B16E5">
                        <w:rPr>
                          <w:rFonts w:ascii="Arial" w:hAnsi="Arial" w:cs="Arial"/>
                          <w:sz w:val="24"/>
                          <w:szCs w:val="24"/>
                        </w:rPr>
                        <w:t>revendiquons</w:t>
                      </w:r>
                      <w:proofErr w:type="gramEnd"/>
                      <w:r w:rsidRPr="006B16E5">
                        <w:rPr>
                          <w:rFonts w:ascii="Arial" w:hAnsi="Arial" w:cs="Arial"/>
                          <w:sz w:val="24"/>
                          <w:szCs w:val="24"/>
                        </w:rPr>
                        <w:t xml:space="preserve"> de vraies augmentations de salaires car elles sont nécessaires pour aujourd’hui (le net) et utiles pour demain (le brut) en cas de maladie, chômage, maternité, paternité, invalidité et pour améliorer nos retraites !</w:t>
                      </w:r>
                    </w:p>
                    <w:p w14:paraId="6EFDCF60" w14:textId="6808173B" w:rsidR="00422981" w:rsidRPr="006B16E5" w:rsidRDefault="001D4E3A" w:rsidP="00186860">
                      <w:pPr>
                        <w:jc w:val="both"/>
                        <w:rPr>
                          <w:rFonts w:ascii="Arial" w:hAnsi="Arial" w:cs="Arial"/>
                          <w:b/>
                          <w:bCs/>
                          <w:color w:val="C00000"/>
                          <w:sz w:val="24"/>
                          <w:szCs w:val="24"/>
                        </w:rPr>
                      </w:pPr>
                      <w:r w:rsidRPr="006B16E5">
                        <w:rPr>
                          <w:rFonts w:ascii="Arial" w:hAnsi="Arial" w:cs="Arial"/>
                          <w:b/>
                          <w:bCs/>
                          <w:color w:val="C00000"/>
                          <w:sz w:val="24"/>
                          <w:szCs w:val="24"/>
                        </w:rPr>
                        <w:t>Le salaire net c’est pour le mois, le salaire brut c’est pour la vie !</w:t>
                      </w:r>
                    </w:p>
                  </w:txbxContent>
                </v:textbox>
                <w10:wrap type="square"/>
              </v:roundrect>
            </w:pict>
          </mc:Fallback>
        </mc:AlternateContent>
      </w:r>
      <w:r w:rsidR="00D22E10">
        <w:rPr>
          <w:noProof/>
        </w:rPr>
        <mc:AlternateContent>
          <mc:Choice Requires="wps">
            <w:drawing>
              <wp:anchor distT="0" distB="0" distL="114300" distR="114300" simplePos="0" relativeHeight="251681792" behindDoc="0" locked="0" layoutInCell="1" allowOverlap="1" wp14:anchorId="5D149289" wp14:editId="6E9A8C01">
                <wp:simplePos x="0" y="0"/>
                <wp:positionH relativeFrom="column">
                  <wp:posOffset>12065</wp:posOffset>
                </wp:positionH>
                <wp:positionV relativeFrom="paragraph">
                  <wp:posOffset>707390</wp:posOffset>
                </wp:positionV>
                <wp:extent cx="6479540" cy="972000"/>
                <wp:effectExtent l="0" t="0" r="0" b="0"/>
                <wp:wrapNone/>
                <wp:docPr id="8" name="Rectangle : coins arrondis 8"/>
                <wp:cNvGraphicFramePr/>
                <a:graphic xmlns:a="http://schemas.openxmlformats.org/drawingml/2006/main">
                  <a:graphicData uri="http://schemas.microsoft.com/office/word/2010/wordprocessingShape">
                    <wps:wsp>
                      <wps:cNvSpPr/>
                      <wps:spPr>
                        <a:xfrm>
                          <a:off x="0" y="0"/>
                          <a:ext cx="6479540" cy="972000"/>
                        </a:xfrm>
                        <a:prstGeom prst="round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4F3CE" w14:textId="77777777" w:rsidR="00D22E10" w:rsidRPr="001D4E3A" w:rsidRDefault="00D22E10" w:rsidP="00D22E10">
                            <w:pPr>
                              <w:spacing w:after="0"/>
                              <w:jc w:val="center"/>
                              <w:rPr>
                                <w:rFonts w:ascii="Arial Black" w:hAnsi="Arial Black"/>
                                <w:color w:val="000000" w:themeColor="text1"/>
                                <w:sz w:val="40"/>
                                <w:szCs w:val="40"/>
                              </w:rPr>
                            </w:pPr>
                            <w:r w:rsidRPr="001D4E3A">
                              <w:rPr>
                                <w:rFonts w:ascii="Arial Black" w:hAnsi="Arial Black"/>
                                <w:color w:val="000000" w:themeColor="text1"/>
                                <w:sz w:val="40"/>
                                <w:szCs w:val="40"/>
                              </w:rPr>
                              <w:t xml:space="preserve">Les salariés des raffineries ont raison : </w:t>
                            </w:r>
                            <w:r w:rsidRPr="001D4E3A">
                              <w:rPr>
                                <w:rFonts w:ascii="Arial Black" w:hAnsi="Arial Black"/>
                                <w:color w:val="000000" w:themeColor="text1"/>
                                <w:sz w:val="40"/>
                                <w:szCs w:val="40"/>
                              </w:rPr>
                              <w:br/>
                              <w:t>c’est le moment d’augmenter les salaires</w:t>
                            </w:r>
                          </w:p>
                          <w:p w14:paraId="689F9350" w14:textId="77777777" w:rsidR="00D22E10" w:rsidRDefault="00D22E10" w:rsidP="00D22E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149289" id="Rectangle : coins arrondis 8" o:spid="_x0000_s1030" style="position:absolute;margin-left:.95pt;margin-top:55.7pt;width:510.2pt;height:76.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" fillcolor="#c0cf3a [3206]" stroked="f" strokeweight="1pt">
                <v:stroke joinstyle="miter"/>
                <v:textbox>
                  <w:txbxContent>
                    <w:p w14:paraId="4534F3CE" w14:textId="77777777" w:rsidR="00D22E10" w:rsidRPr="001D4E3A" w:rsidRDefault="00D22E10" w:rsidP="00D22E10">
                      <w:pPr>
                        <w:spacing w:after="0"/>
                        <w:jc w:val="center"/>
                        <w:rPr>
                          <w:rFonts w:ascii="Arial Black" w:hAnsi="Arial Black"/>
                          <w:color w:val="000000" w:themeColor="text1"/>
                          <w:sz w:val="40"/>
                          <w:szCs w:val="40"/>
                        </w:rPr>
                      </w:pPr>
                      <w:r w:rsidRPr="001D4E3A">
                        <w:rPr>
                          <w:rFonts w:ascii="Arial Black" w:hAnsi="Arial Black"/>
                          <w:color w:val="000000" w:themeColor="text1"/>
                          <w:sz w:val="40"/>
                          <w:szCs w:val="40"/>
                        </w:rPr>
                        <w:t xml:space="preserve">Les salariés des raffineries ont raison : </w:t>
                      </w:r>
                      <w:r w:rsidRPr="001D4E3A">
                        <w:rPr>
                          <w:rFonts w:ascii="Arial Black" w:hAnsi="Arial Black"/>
                          <w:color w:val="000000" w:themeColor="text1"/>
                          <w:sz w:val="40"/>
                          <w:szCs w:val="40"/>
                        </w:rPr>
                        <w:br/>
                        <w:t>c’est le moment d’augmenter les salaires</w:t>
                      </w:r>
                    </w:p>
                    <w:p w14:paraId="689F9350" w14:textId="77777777" w:rsidR="00D22E10" w:rsidRDefault="00D22E10" w:rsidP="00D22E10">
                      <w:pPr>
                        <w:jc w:val="center"/>
                      </w:pPr>
                    </w:p>
                  </w:txbxContent>
                </v:textbox>
              </v:roundrect>
            </w:pict>
          </mc:Fallback>
        </mc:AlternateContent>
      </w:r>
      <w:r w:rsidR="00227D48">
        <w:rPr>
          <w:rFonts w:ascii="Arial Black" w:hAnsi="Arial Black"/>
          <w:noProof/>
          <w:color w:val="C0CF3A" w:themeColor="accent3"/>
          <w:sz w:val="28"/>
          <w:szCs w:val="28"/>
        </w:rPr>
        <mc:AlternateContent>
          <mc:Choice Requires="wps">
            <w:drawing>
              <wp:anchor distT="0" distB="0" distL="114300" distR="114300" simplePos="0" relativeHeight="251679744" behindDoc="0" locked="0" layoutInCell="1" allowOverlap="1" wp14:anchorId="206AD540" wp14:editId="19B5D815">
                <wp:simplePos x="0" y="0"/>
                <wp:positionH relativeFrom="column">
                  <wp:posOffset>1411605</wp:posOffset>
                </wp:positionH>
                <wp:positionV relativeFrom="paragraph">
                  <wp:posOffset>6879590</wp:posOffset>
                </wp:positionV>
                <wp:extent cx="3797935" cy="1257935"/>
                <wp:effectExtent l="0" t="0" r="0" b="0"/>
                <wp:wrapSquare wrapText="bothSides"/>
                <wp:docPr id="15" name="Zone de texte 15"/>
                <wp:cNvGraphicFramePr/>
                <a:graphic xmlns:a="http://schemas.openxmlformats.org/drawingml/2006/main">
                  <a:graphicData uri="http://schemas.microsoft.com/office/word/2010/wordprocessingShape">
                    <wps:wsp>
                      <wps:cNvSpPr txBox="1"/>
                      <wps:spPr>
                        <a:xfrm>
                          <a:off x="0" y="0"/>
                          <a:ext cx="3797935" cy="1257935"/>
                        </a:xfrm>
                        <a:prstGeom prst="rect">
                          <a:avLst/>
                        </a:prstGeom>
                        <a:noFill/>
                        <a:ln w="6350">
                          <a:noFill/>
                        </a:ln>
                      </wps:spPr>
                      <wps:txbx>
                        <w:txbxContent>
                          <w:p w14:paraId="252B656D" w14:textId="534FC8FB" w:rsidR="001D4E3A" w:rsidRPr="00E74C74" w:rsidRDefault="001D4E3A" w:rsidP="001D4E3A">
                            <w:pPr>
                              <w:jc w:val="center"/>
                              <w:rPr>
                                <w:rFonts w:ascii="Arial Black" w:hAnsi="Arial Black" w:cs="Arial"/>
                                <w:sz w:val="24"/>
                                <w:szCs w:val="24"/>
                              </w:rPr>
                            </w:pPr>
                            <w:r w:rsidRPr="00E74C74">
                              <w:rPr>
                                <w:rFonts w:ascii="Arial Black" w:hAnsi="Arial Black" w:cs="Arial"/>
                                <w:sz w:val="24"/>
                                <w:szCs w:val="24"/>
                              </w:rPr>
                              <w:t>Le 18 octobre je me mobilise pour gagner :</w:t>
                            </w:r>
                          </w:p>
                          <w:p w14:paraId="038C962B" w14:textId="35435E8B" w:rsidR="001D4E3A" w:rsidRPr="00C920E8" w:rsidRDefault="001D4E3A" w:rsidP="00227D48">
                            <w:pPr>
                              <w:pStyle w:val="Paragraphedeliste"/>
                              <w:numPr>
                                <w:ilvl w:val="0"/>
                                <w:numId w:val="5"/>
                              </w:numPr>
                              <w:spacing w:after="0"/>
                              <w:rPr>
                                <w:rFonts w:ascii="Arial" w:hAnsi="Arial" w:cs="Arial"/>
                                <w:b/>
                                <w:bCs/>
                                <w:sz w:val="24"/>
                                <w:szCs w:val="24"/>
                              </w:rPr>
                            </w:pPr>
                            <w:r w:rsidRPr="00C920E8">
                              <w:rPr>
                                <w:rFonts w:ascii="Arial" w:hAnsi="Arial" w:cs="Arial"/>
                                <w:b/>
                                <w:bCs/>
                                <w:sz w:val="24"/>
                                <w:szCs w:val="24"/>
                              </w:rPr>
                              <w:t xml:space="preserve">Le rattrapage de la perte de revenu </w:t>
                            </w:r>
                            <w:r w:rsidR="00810585">
                              <w:rPr>
                                <w:rFonts w:ascii="Arial" w:hAnsi="Arial" w:cs="Arial"/>
                                <w:b/>
                                <w:bCs/>
                                <w:sz w:val="24"/>
                                <w:szCs w:val="24"/>
                              </w:rPr>
                              <w:br/>
                            </w:r>
                            <w:r w:rsidRPr="00C920E8">
                              <w:rPr>
                                <w:rFonts w:ascii="Arial" w:hAnsi="Arial" w:cs="Arial"/>
                                <w:b/>
                                <w:bCs/>
                                <w:sz w:val="24"/>
                                <w:szCs w:val="24"/>
                              </w:rPr>
                              <w:t>en augmentant les salaires</w:t>
                            </w:r>
                          </w:p>
                          <w:p w14:paraId="4369A4D2" w14:textId="2FF65829" w:rsidR="001D4E3A" w:rsidRPr="00C920E8" w:rsidRDefault="001D4E3A" w:rsidP="00227D48">
                            <w:pPr>
                              <w:pStyle w:val="Paragraphedeliste"/>
                              <w:numPr>
                                <w:ilvl w:val="0"/>
                                <w:numId w:val="5"/>
                              </w:numPr>
                              <w:spacing w:after="0"/>
                              <w:rPr>
                                <w:rFonts w:ascii="Arial" w:hAnsi="Arial" w:cs="Arial"/>
                                <w:b/>
                                <w:bCs/>
                                <w:sz w:val="24"/>
                                <w:szCs w:val="24"/>
                              </w:rPr>
                            </w:pPr>
                            <w:r w:rsidRPr="00C920E8">
                              <w:rPr>
                                <w:rFonts w:ascii="Arial" w:hAnsi="Arial" w:cs="Arial"/>
                                <w:b/>
                                <w:bCs/>
                                <w:sz w:val="24"/>
                                <w:szCs w:val="24"/>
                              </w:rPr>
                              <w:t>L’indexation des salaires sur le coût de la vie et sur le</w:t>
                            </w:r>
                            <w:r w:rsidR="006B16E5" w:rsidRPr="00C920E8">
                              <w:rPr>
                                <w:rFonts w:ascii="Arial" w:hAnsi="Arial" w:cs="Arial"/>
                                <w:b/>
                                <w:bCs/>
                                <w:sz w:val="24"/>
                                <w:szCs w:val="24"/>
                              </w:rPr>
                              <w:t xml:space="preserve"> S</w:t>
                            </w:r>
                            <w:r w:rsidRPr="00C920E8">
                              <w:rPr>
                                <w:rFonts w:ascii="Arial" w:hAnsi="Arial" w:cs="Arial"/>
                                <w:b/>
                                <w:bCs/>
                                <w:sz w:val="24"/>
                                <w:szCs w:val="24"/>
                              </w:rPr>
                              <w:t>MIC</w:t>
                            </w:r>
                          </w:p>
                          <w:p w14:paraId="36DE2BFA" w14:textId="77777777" w:rsidR="001D4E3A" w:rsidRPr="001D4E3A" w:rsidRDefault="001D4E3A" w:rsidP="001D4E3A">
                            <w:pPr>
                              <w:jc w:val="center"/>
                              <w:rPr>
                                <w:rFonts w:ascii="Arial Black" w:hAnsi="Arial Black" w:cs="Arial"/>
                                <w:sz w:val="24"/>
                                <w:szCs w:val="24"/>
                              </w:rPr>
                            </w:pPr>
                          </w:p>
                          <w:p w14:paraId="7C35D504" w14:textId="77777777" w:rsidR="00E8697A" w:rsidRDefault="00E8697A" w:rsidP="00E86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AD540" id="Zone de texte 15" o:spid="_x0000_s1031" type="#_x0000_t202" style="position:absolute;margin-left:111.15pt;margin-top:541.7pt;width:299.05pt;height:9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" filled="f" stroked="f" strokeweight=".5pt">
                <v:textbox>
                  <w:txbxContent>
                    <w:p w14:paraId="252B656D" w14:textId="534FC8FB" w:rsidR="001D4E3A" w:rsidRPr="00E74C74" w:rsidRDefault="001D4E3A" w:rsidP="001D4E3A">
                      <w:pPr>
                        <w:jc w:val="center"/>
                        <w:rPr>
                          <w:rFonts w:ascii="Arial Black" w:hAnsi="Arial Black" w:cs="Arial"/>
                          <w:sz w:val="24"/>
                          <w:szCs w:val="24"/>
                        </w:rPr>
                      </w:pPr>
                      <w:r w:rsidRPr="00E74C74">
                        <w:rPr>
                          <w:rFonts w:ascii="Arial Black" w:hAnsi="Arial Black" w:cs="Arial"/>
                          <w:sz w:val="24"/>
                          <w:szCs w:val="24"/>
                        </w:rPr>
                        <w:t>Le 18 octobre je me mobilise pour gagner :</w:t>
                      </w:r>
                    </w:p>
                    <w:p w14:paraId="038C962B" w14:textId="35435E8B" w:rsidR="001D4E3A" w:rsidRPr="00C920E8" w:rsidRDefault="001D4E3A" w:rsidP="00227D48">
                      <w:pPr>
                        <w:pStyle w:val="Paragraphedeliste"/>
                        <w:numPr>
                          <w:ilvl w:val="0"/>
                          <w:numId w:val="5"/>
                        </w:numPr>
                        <w:spacing w:after="0"/>
                        <w:rPr>
                          <w:rFonts w:ascii="Arial" w:hAnsi="Arial" w:cs="Arial"/>
                          <w:b/>
                          <w:bCs/>
                          <w:sz w:val="24"/>
                          <w:szCs w:val="24"/>
                        </w:rPr>
                      </w:pPr>
                      <w:r w:rsidRPr="00C920E8">
                        <w:rPr>
                          <w:rFonts w:ascii="Arial" w:hAnsi="Arial" w:cs="Arial"/>
                          <w:b/>
                          <w:bCs/>
                          <w:sz w:val="24"/>
                          <w:szCs w:val="24"/>
                        </w:rPr>
                        <w:t xml:space="preserve">Le rattrapage de la perte de revenu </w:t>
                      </w:r>
                      <w:r w:rsidR="00810585">
                        <w:rPr>
                          <w:rFonts w:ascii="Arial" w:hAnsi="Arial" w:cs="Arial"/>
                          <w:b/>
                          <w:bCs/>
                          <w:sz w:val="24"/>
                          <w:szCs w:val="24"/>
                        </w:rPr>
                        <w:br/>
                      </w:r>
                      <w:r w:rsidRPr="00C920E8">
                        <w:rPr>
                          <w:rFonts w:ascii="Arial" w:hAnsi="Arial" w:cs="Arial"/>
                          <w:b/>
                          <w:bCs/>
                          <w:sz w:val="24"/>
                          <w:szCs w:val="24"/>
                        </w:rPr>
                        <w:t>en augmentant les salaires</w:t>
                      </w:r>
                    </w:p>
                    <w:p w14:paraId="4369A4D2" w14:textId="2FF65829" w:rsidR="001D4E3A" w:rsidRPr="00C920E8" w:rsidRDefault="001D4E3A" w:rsidP="00227D48">
                      <w:pPr>
                        <w:pStyle w:val="Paragraphedeliste"/>
                        <w:numPr>
                          <w:ilvl w:val="0"/>
                          <w:numId w:val="5"/>
                        </w:numPr>
                        <w:spacing w:after="0"/>
                        <w:rPr>
                          <w:rFonts w:ascii="Arial" w:hAnsi="Arial" w:cs="Arial"/>
                          <w:b/>
                          <w:bCs/>
                          <w:sz w:val="24"/>
                          <w:szCs w:val="24"/>
                        </w:rPr>
                      </w:pPr>
                      <w:r w:rsidRPr="00C920E8">
                        <w:rPr>
                          <w:rFonts w:ascii="Arial" w:hAnsi="Arial" w:cs="Arial"/>
                          <w:b/>
                          <w:bCs/>
                          <w:sz w:val="24"/>
                          <w:szCs w:val="24"/>
                        </w:rPr>
                        <w:t>L’indexation des salaires sur le coût de la vie et sur le</w:t>
                      </w:r>
                      <w:r w:rsidR="006B16E5" w:rsidRPr="00C920E8">
                        <w:rPr>
                          <w:rFonts w:ascii="Arial" w:hAnsi="Arial" w:cs="Arial"/>
                          <w:b/>
                          <w:bCs/>
                          <w:sz w:val="24"/>
                          <w:szCs w:val="24"/>
                        </w:rPr>
                        <w:t xml:space="preserve"> S</w:t>
                      </w:r>
                      <w:r w:rsidRPr="00C920E8">
                        <w:rPr>
                          <w:rFonts w:ascii="Arial" w:hAnsi="Arial" w:cs="Arial"/>
                          <w:b/>
                          <w:bCs/>
                          <w:sz w:val="24"/>
                          <w:szCs w:val="24"/>
                        </w:rPr>
                        <w:t>MIC</w:t>
                      </w:r>
                    </w:p>
                    <w:p w14:paraId="36DE2BFA" w14:textId="77777777" w:rsidR="001D4E3A" w:rsidRPr="001D4E3A" w:rsidRDefault="001D4E3A" w:rsidP="001D4E3A">
                      <w:pPr>
                        <w:jc w:val="center"/>
                        <w:rPr>
                          <w:rFonts w:ascii="Arial Black" w:hAnsi="Arial Black" w:cs="Arial"/>
                          <w:sz w:val="24"/>
                          <w:szCs w:val="24"/>
                        </w:rPr>
                      </w:pPr>
                    </w:p>
                    <w:p w14:paraId="7C35D504" w14:textId="77777777" w:rsidR="00E8697A" w:rsidRDefault="00E8697A" w:rsidP="00E8697A"/>
                  </w:txbxContent>
                </v:textbox>
                <w10:wrap type="square"/>
              </v:shape>
            </w:pict>
          </mc:Fallback>
        </mc:AlternateContent>
      </w:r>
      <w:r w:rsidR="00C920E8">
        <w:rPr>
          <w:noProof/>
        </w:rPr>
        <w:drawing>
          <wp:anchor distT="0" distB="0" distL="114300" distR="114300" simplePos="0" relativeHeight="251668480" behindDoc="0" locked="0" layoutInCell="1" allowOverlap="1" wp14:anchorId="4C50D5D8" wp14:editId="200B49D9">
            <wp:simplePos x="0" y="0"/>
            <wp:positionH relativeFrom="column">
              <wp:posOffset>56515</wp:posOffset>
            </wp:positionH>
            <wp:positionV relativeFrom="paragraph">
              <wp:posOffset>1740535</wp:posOffset>
            </wp:positionV>
            <wp:extent cx="1271753" cy="1260000"/>
            <wp:effectExtent l="0" t="0" r="508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1753" cy="1260000"/>
                    </a:xfrm>
                    <a:prstGeom prst="rect">
                      <a:avLst/>
                    </a:prstGeom>
                  </pic:spPr>
                </pic:pic>
              </a:graphicData>
            </a:graphic>
            <wp14:sizeRelH relativeFrom="margin">
              <wp14:pctWidth>0</wp14:pctWidth>
            </wp14:sizeRelH>
            <wp14:sizeRelV relativeFrom="margin">
              <wp14:pctHeight>0</wp14:pctHeight>
            </wp14:sizeRelV>
          </wp:anchor>
        </w:drawing>
      </w:r>
      <w:r w:rsidR="00140829">
        <w:rPr>
          <w:noProof/>
        </w:rPr>
        <w:drawing>
          <wp:anchor distT="0" distB="0" distL="114300" distR="114300" simplePos="0" relativeHeight="251680768" behindDoc="0" locked="0" layoutInCell="1" allowOverlap="1" wp14:anchorId="64FB3476" wp14:editId="1E3A54DB">
            <wp:simplePos x="0" y="0"/>
            <wp:positionH relativeFrom="column">
              <wp:posOffset>21590</wp:posOffset>
            </wp:positionH>
            <wp:positionV relativeFrom="paragraph">
              <wp:posOffset>6879590</wp:posOffset>
            </wp:positionV>
            <wp:extent cx="1336675" cy="1189990"/>
            <wp:effectExtent l="0" t="0" r="0" b="0"/>
            <wp:wrapTight wrapText="bothSides">
              <wp:wrapPolygon edited="0">
                <wp:start x="20317" y="2420"/>
                <wp:lineTo x="9851" y="7261"/>
                <wp:lineTo x="9851" y="8645"/>
                <wp:lineTo x="0" y="10028"/>
                <wp:lineTo x="0" y="21093"/>
                <wp:lineTo x="21241" y="21093"/>
                <wp:lineTo x="21241" y="2420"/>
                <wp:lineTo x="20317" y="2420"/>
              </wp:wrapPolygon>
            </wp:wrapTight>
            <wp:docPr id="1" name="Image 1" descr="Une image contenant texte, tas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tasse&#10;&#10;Description générée automatiquement"/>
                    <pic:cNvPicPr/>
                  </pic:nvPicPr>
                  <pic:blipFill rotWithShape="1">
                    <a:blip r:embed="rId6" cstate="print">
                      <a:extLst>
                        <a:ext uri="{28A0092B-C50C-407E-A947-70E740481C1C}">
                          <a14:useLocalDpi xmlns:a14="http://schemas.microsoft.com/office/drawing/2010/main" val="0"/>
                        </a:ext>
                      </a:extLst>
                    </a:blip>
                    <a:srcRect l="6870" t="24278" r="38861"/>
                    <a:stretch/>
                  </pic:blipFill>
                  <pic:spPr bwMode="auto">
                    <a:xfrm>
                      <a:off x="0" y="0"/>
                      <a:ext cx="1336675" cy="1189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1B28">
        <w:rPr>
          <w:noProof/>
        </w:rPr>
        <mc:AlternateContent>
          <mc:Choice Requires="wps">
            <w:drawing>
              <wp:anchor distT="0" distB="0" distL="114300" distR="114300" simplePos="0" relativeHeight="251665408" behindDoc="0" locked="0" layoutInCell="1" allowOverlap="1" wp14:anchorId="7C10F600" wp14:editId="5A1BC9AD">
                <wp:simplePos x="0" y="0"/>
                <wp:positionH relativeFrom="column">
                  <wp:posOffset>1412240</wp:posOffset>
                </wp:positionH>
                <wp:positionV relativeFrom="paragraph">
                  <wp:posOffset>1707515</wp:posOffset>
                </wp:positionV>
                <wp:extent cx="5048885" cy="1378585"/>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5048885" cy="1378585"/>
                        </a:xfrm>
                        <a:prstGeom prst="rect">
                          <a:avLst/>
                        </a:prstGeom>
                        <a:solidFill>
                          <a:schemeClr val="bg1"/>
                        </a:solidFill>
                        <a:ln w="6350">
                          <a:noFill/>
                        </a:ln>
                      </wps:spPr>
                      <wps:txbx>
                        <w:txbxContent>
                          <w:p w14:paraId="75BDD4A1" w14:textId="628F5522" w:rsidR="00F3729E" w:rsidRDefault="00F3729E" w:rsidP="00186860">
                            <w:pPr>
                              <w:spacing w:after="0"/>
                              <w:jc w:val="both"/>
                              <w:rPr>
                                <w:rFonts w:ascii="Arial" w:hAnsi="Arial" w:cs="Arial"/>
                                <w:sz w:val="24"/>
                                <w:szCs w:val="24"/>
                              </w:rPr>
                            </w:pPr>
                            <w:r w:rsidRPr="00805FE1">
                              <w:rPr>
                                <w:rFonts w:ascii="Arial" w:hAnsi="Arial" w:cs="Arial"/>
                                <w:b/>
                                <w:bCs/>
                                <w:sz w:val="24"/>
                                <w:szCs w:val="24"/>
                              </w:rPr>
                              <w:t xml:space="preserve">Dans le Textile, l’Habillement, le Cuir et les Blanchisseries nos salaires ne suffisent pas pour vivre décemment. </w:t>
                            </w:r>
                            <w:r w:rsidRPr="00805FE1">
                              <w:rPr>
                                <w:rFonts w:ascii="Arial" w:hAnsi="Arial" w:cs="Arial"/>
                                <w:sz w:val="24"/>
                                <w:szCs w:val="24"/>
                              </w:rPr>
                              <w:t>C’est d’ailleurs la 1</w:t>
                            </w:r>
                            <w:r w:rsidRPr="00805FE1">
                              <w:rPr>
                                <w:rFonts w:ascii="Arial" w:hAnsi="Arial" w:cs="Arial"/>
                                <w:sz w:val="24"/>
                                <w:szCs w:val="24"/>
                                <w:vertAlign w:val="superscript"/>
                              </w:rPr>
                              <w:t>ère</w:t>
                            </w:r>
                            <w:r w:rsidRPr="00805FE1">
                              <w:rPr>
                                <w:rFonts w:ascii="Arial" w:hAnsi="Arial" w:cs="Arial"/>
                                <w:sz w:val="24"/>
                                <w:szCs w:val="24"/>
                              </w:rPr>
                              <w:t xml:space="preserve"> difficulté pour recruter avant la pénibilité.</w:t>
                            </w:r>
                          </w:p>
                          <w:p w14:paraId="2FC1D3CB" w14:textId="77777777" w:rsidR="00101B28" w:rsidRPr="00805FE1" w:rsidRDefault="00101B28" w:rsidP="00186860">
                            <w:pPr>
                              <w:spacing w:after="0"/>
                              <w:jc w:val="both"/>
                              <w:rPr>
                                <w:rFonts w:ascii="Arial" w:hAnsi="Arial" w:cs="Arial"/>
                                <w:b/>
                                <w:bCs/>
                                <w:sz w:val="24"/>
                                <w:szCs w:val="24"/>
                              </w:rPr>
                            </w:pPr>
                          </w:p>
                          <w:p w14:paraId="5465DAFF" w14:textId="77777777" w:rsidR="00101B28" w:rsidRPr="006B16E5" w:rsidRDefault="00101B28" w:rsidP="00186860">
                            <w:pPr>
                              <w:jc w:val="both"/>
                              <w:rPr>
                                <w:rFonts w:ascii="Arial" w:hAnsi="Arial" w:cs="Arial"/>
                                <w:sz w:val="24"/>
                                <w:szCs w:val="24"/>
                              </w:rPr>
                            </w:pPr>
                            <w:r w:rsidRPr="00186860">
                              <w:rPr>
                                <w:rFonts w:ascii="Arial" w:hAnsi="Arial" w:cs="Arial"/>
                                <w:b/>
                                <w:bCs/>
                                <w:sz w:val="24"/>
                                <w:szCs w:val="24"/>
                              </w:rPr>
                              <w:t>Tout augmente, l’inflation dépasse les 6%</w:t>
                            </w:r>
                            <w:r w:rsidRPr="006B16E5">
                              <w:rPr>
                                <w:rFonts w:ascii="Arial" w:hAnsi="Arial" w:cs="Arial"/>
                                <w:sz w:val="24"/>
                                <w:szCs w:val="24"/>
                              </w:rPr>
                              <w:t xml:space="preserve"> : si nos salaires ne sont pas revalorisés d’autant on s’appauvrit ! Il est urgent d’augmenter le SMIC et les salaires. </w:t>
                            </w:r>
                          </w:p>
                          <w:p w14:paraId="26991220" w14:textId="77777777" w:rsidR="002A39A1" w:rsidRDefault="002A3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F600" id="Zone de texte 5" o:spid="_x0000_s1032" type="#_x0000_t202" style="position:absolute;margin-left:111.2pt;margin-top:134.45pt;width:397.55pt;height:10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" fillcolor="white [3212]" stroked="f" strokeweight=".5pt">
                <v:textbox>
                  <w:txbxContent>
                    <w:p w14:paraId="75BDD4A1" w14:textId="628F5522" w:rsidR="00F3729E" w:rsidRDefault="00F3729E" w:rsidP="00186860">
                      <w:pPr>
                        <w:spacing w:after="0"/>
                        <w:jc w:val="both"/>
                        <w:rPr>
                          <w:rFonts w:ascii="Arial" w:hAnsi="Arial" w:cs="Arial"/>
                          <w:sz w:val="24"/>
                          <w:szCs w:val="24"/>
                        </w:rPr>
                      </w:pPr>
                      <w:r w:rsidRPr="00805FE1">
                        <w:rPr>
                          <w:rFonts w:ascii="Arial" w:hAnsi="Arial" w:cs="Arial"/>
                          <w:b/>
                          <w:bCs/>
                          <w:sz w:val="24"/>
                          <w:szCs w:val="24"/>
                        </w:rPr>
                        <w:t xml:space="preserve">Dans le Textile, l’Habillement, le Cuir et les Blanchisseries nos salaires ne suffisent pas pour vivre décemment. </w:t>
                      </w:r>
                      <w:r w:rsidRPr="00805FE1">
                        <w:rPr>
                          <w:rFonts w:ascii="Arial" w:hAnsi="Arial" w:cs="Arial"/>
                          <w:sz w:val="24"/>
                          <w:szCs w:val="24"/>
                        </w:rPr>
                        <w:t>C’est d’ailleurs la 1</w:t>
                      </w:r>
                      <w:r w:rsidRPr="00805FE1">
                        <w:rPr>
                          <w:rFonts w:ascii="Arial" w:hAnsi="Arial" w:cs="Arial"/>
                          <w:sz w:val="24"/>
                          <w:szCs w:val="24"/>
                          <w:vertAlign w:val="superscript"/>
                        </w:rPr>
                        <w:t>ère</w:t>
                      </w:r>
                      <w:r w:rsidRPr="00805FE1">
                        <w:rPr>
                          <w:rFonts w:ascii="Arial" w:hAnsi="Arial" w:cs="Arial"/>
                          <w:sz w:val="24"/>
                          <w:szCs w:val="24"/>
                        </w:rPr>
                        <w:t xml:space="preserve"> difficulté pour recruter avant la pénibilité.</w:t>
                      </w:r>
                    </w:p>
                    <w:p w14:paraId="2FC1D3CB" w14:textId="77777777" w:rsidR="00101B28" w:rsidRPr="00805FE1" w:rsidRDefault="00101B28" w:rsidP="00186860">
                      <w:pPr>
                        <w:spacing w:after="0"/>
                        <w:jc w:val="both"/>
                        <w:rPr>
                          <w:rFonts w:ascii="Arial" w:hAnsi="Arial" w:cs="Arial"/>
                          <w:b/>
                          <w:bCs/>
                          <w:sz w:val="24"/>
                          <w:szCs w:val="24"/>
                        </w:rPr>
                      </w:pPr>
                    </w:p>
                    <w:p w14:paraId="5465DAFF" w14:textId="77777777" w:rsidR="00101B28" w:rsidRPr="006B16E5" w:rsidRDefault="00101B28" w:rsidP="00186860">
                      <w:pPr>
                        <w:jc w:val="both"/>
                        <w:rPr>
                          <w:rFonts w:ascii="Arial" w:hAnsi="Arial" w:cs="Arial"/>
                          <w:sz w:val="24"/>
                          <w:szCs w:val="24"/>
                        </w:rPr>
                      </w:pPr>
                      <w:r w:rsidRPr="00186860">
                        <w:rPr>
                          <w:rFonts w:ascii="Arial" w:hAnsi="Arial" w:cs="Arial"/>
                          <w:b/>
                          <w:bCs/>
                          <w:sz w:val="24"/>
                          <w:szCs w:val="24"/>
                        </w:rPr>
                        <w:t>Tout augmente, l’inflation dépasse les 6%</w:t>
                      </w:r>
                      <w:r w:rsidRPr="006B16E5">
                        <w:rPr>
                          <w:rFonts w:ascii="Arial" w:hAnsi="Arial" w:cs="Arial"/>
                          <w:sz w:val="24"/>
                          <w:szCs w:val="24"/>
                        </w:rPr>
                        <w:t xml:space="preserve"> : si nos salaires ne sont pas revalorisés d’autant on s’appauvrit ! Il est urgent d’augmenter le SMIC et les salaires. </w:t>
                      </w:r>
                    </w:p>
                    <w:p w14:paraId="26991220" w14:textId="77777777" w:rsidR="002A39A1" w:rsidRDefault="002A39A1"/>
                  </w:txbxContent>
                </v:textbox>
                <w10:wrap type="square"/>
              </v:shape>
            </w:pict>
          </mc:Fallback>
        </mc:AlternateContent>
      </w:r>
      <w:r w:rsidR="00101B28">
        <w:rPr>
          <w:rFonts w:ascii="Arial Black" w:hAnsi="Arial Black"/>
          <w:noProof/>
          <w:color w:val="C0CF3A" w:themeColor="accent3"/>
          <w:sz w:val="28"/>
          <w:szCs w:val="28"/>
        </w:rPr>
        <w:drawing>
          <wp:anchor distT="0" distB="0" distL="114300" distR="114300" simplePos="0" relativeHeight="251675648" behindDoc="0" locked="0" layoutInCell="1" allowOverlap="1" wp14:anchorId="58137F5B" wp14:editId="759418BC">
            <wp:simplePos x="0" y="0"/>
            <wp:positionH relativeFrom="column">
              <wp:posOffset>5363210</wp:posOffset>
            </wp:positionH>
            <wp:positionV relativeFrom="paragraph">
              <wp:posOffset>6965315</wp:posOffset>
            </wp:positionV>
            <wp:extent cx="1080000" cy="1080000"/>
            <wp:effectExtent l="38100" t="38100" r="44450" b="4445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a:ln w="28575">
                      <a:solidFill>
                        <a:schemeClr val="accent3"/>
                      </a:solidFill>
                    </a:ln>
                  </pic:spPr>
                </pic:pic>
              </a:graphicData>
            </a:graphic>
          </wp:anchor>
        </w:drawing>
      </w:r>
      <w:r w:rsidR="009C2959">
        <w:rPr>
          <w:noProof/>
        </w:rPr>
        <mc:AlternateContent>
          <mc:Choice Requires="wps">
            <w:drawing>
              <wp:anchor distT="0" distB="0" distL="114300" distR="114300" simplePos="0" relativeHeight="251661312" behindDoc="0" locked="0" layoutInCell="1" allowOverlap="1" wp14:anchorId="567036F8" wp14:editId="4196959E">
                <wp:simplePos x="0" y="0"/>
                <wp:positionH relativeFrom="column">
                  <wp:posOffset>19685</wp:posOffset>
                </wp:positionH>
                <wp:positionV relativeFrom="paragraph">
                  <wp:posOffset>254000</wp:posOffset>
                </wp:positionV>
                <wp:extent cx="6435090" cy="457200"/>
                <wp:effectExtent l="0" t="0" r="3810" b="0"/>
                <wp:wrapSquare wrapText="bothSides"/>
                <wp:docPr id="2" name="Zone de texte 2"/>
                <wp:cNvGraphicFramePr/>
                <a:graphic xmlns:a="http://schemas.openxmlformats.org/drawingml/2006/main">
                  <a:graphicData uri="http://schemas.microsoft.com/office/word/2010/wordprocessingShape">
                    <wps:wsp>
                      <wps:cNvSpPr txBox="1"/>
                      <wps:spPr>
                        <a:xfrm>
                          <a:off x="0" y="0"/>
                          <a:ext cx="6435090" cy="457200"/>
                        </a:xfrm>
                        <a:prstGeom prst="rect">
                          <a:avLst/>
                        </a:prstGeom>
                        <a:solidFill>
                          <a:sysClr val="window" lastClr="FFFFFF"/>
                        </a:solidFill>
                        <a:ln w="6350">
                          <a:noFill/>
                        </a:ln>
                      </wps:spPr>
                      <wps:txbx>
                        <w:txbxContent>
                          <w:p w14:paraId="299DE34E" w14:textId="63327584" w:rsidR="00790486" w:rsidRPr="00F3729E" w:rsidRDefault="00F3729E" w:rsidP="002A39A1">
                            <w:pPr>
                              <w:jc w:val="center"/>
                              <w:rPr>
                                <w:rFonts w:ascii="Arial Black" w:hAnsi="Arial Black"/>
                                <w:sz w:val="34"/>
                                <w:szCs w:val="34"/>
                              </w:rPr>
                            </w:pPr>
                            <w:r w:rsidRPr="00F3729E">
                              <w:rPr>
                                <w:rFonts w:ascii="Arial Black" w:hAnsi="Arial Black"/>
                                <w:sz w:val="34"/>
                                <w:szCs w:val="34"/>
                              </w:rPr>
                              <w:t>Journée nationale de mobilisation mardi 18 octobre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36F8" id="Zone de texte 2" o:spid="_x0000_s1033" type="#_x0000_t202" style="position:absolute;margin-left:1.55pt;margin-top:20pt;width:506.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" fillcolor="window" stroked="f" strokeweight=".5pt">
                <v:textbox>
                  <w:txbxContent>
                    <w:p w14:paraId="299DE34E" w14:textId="63327584" w:rsidR="00790486" w:rsidRPr="00F3729E" w:rsidRDefault="00F3729E" w:rsidP="002A39A1">
                      <w:pPr>
                        <w:jc w:val="center"/>
                        <w:rPr>
                          <w:rFonts w:ascii="Arial Black" w:hAnsi="Arial Black"/>
                          <w:sz w:val="34"/>
                          <w:szCs w:val="34"/>
                        </w:rPr>
                      </w:pPr>
                      <w:r w:rsidRPr="00F3729E">
                        <w:rPr>
                          <w:rFonts w:ascii="Arial Black" w:hAnsi="Arial Black"/>
                          <w:sz w:val="34"/>
                          <w:szCs w:val="34"/>
                        </w:rPr>
                        <w:t>Journée nationale de mobilisation mardi 18 octobre</w:t>
                      </w:r>
                    </w:p>
                  </w:txbxContent>
                </v:textbox>
                <w10:wrap type="square"/>
              </v:shape>
            </w:pict>
          </mc:Fallback>
        </mc:AlternateContent>
      </w:r>
      <w:r w:rsidR="009C2959">
        <w:rPr>
          <w:noProof/>
        </w:rPr>
        <w:drawing>
          <wp:anchor distT="0" distB="0" distL="114300" distR="114300" simplePos="0" relativeHeight="251664384" behindDoc="0" locked="0" layoutInCell="1" allowOverlap="1" wp14:anchorId="13E54160" wp14:editId="0F7BEE97">
            <wp:simplePos x="0" y="0"/>
            <wp:positionH relativeFrom="column">
              <wp:posOffset>10795</wp:posOffset>
            </wp:positionH>
            <wp:positionV relativeFrom="paragraph">
              <wp:posOffset>0</wp:posOffset>
            </wp:positionV>
            <wp:extent cx="6479540" cy="204470"/>
            <wp:effectExtent l="0" t="0" r="0"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8" cstate="print">
                      <a:extLst>
                        <a:ext uri="{28A0092B-C50C-407E-A947-70E740481C1C}">
                          <a14:useLocalDpi xmlns:a14="http://schemas.microsoft.com/office/drawing/2010/main" val="0"/>
                        </a:ext>
                      </a:extLst>
                    </a:blip>
                    <a:srcRect t="1" b="37328"/>
                    <a:stretch/>
                  </pic:blipFill>
                  <pic:spPr bwMode="auto">
                    <a:xfrm>
                      <a:off x="0" y="0"/>
                      <a:ext cx="6479540" cy="2044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726A8">
        <w:rPr>
          <w:rFonts w:ascii="Arial Black" w:hAnsi="Arial Black"/>
          <w:noProof/>
          <w:color w:val="C0CF3A" w:themeColor="accent3"/>
          <w:sz w:val="28"/>
          <w:szCs w:val="28"/>
        </w:rPr>
        <mc:AlternateContent>
          <mc:Choice Requires="wps">
            <w:drawing>
              <wp:anchor distT="0" distB="0" distL="114300" distR="114300" simplePos="0" relativeHeight="251676672" behindDoc="0" locked="0" layoutInCell="1" allowOverlap="1" wp14:anchorId="70486F6B" wp14:editId="6BE93F6A">
                <wp:simplePos x="0" y="0"/>
                <wp:positionH relativeFrom="column">
                  <wp:posOffset>5380990</wp:posOffset>
                </wp:positionH>
                <wp:positionV relativeFrom="paragraph">
                  <wp:posOffset>8124190</wp:posOffset>
                </wp:positionV>
                <wp:extent cx="1098550" cy="1484300"/>
                <wp:effectExtent l="0" t="0" r="6350" b="1905"/>
                <wp:wrapNone/>
                <wp:docPr id="13" name="Zone de texte 13"/>
                <wp:cNvGraphicFramePr/>
                <a:graphic xmlns:a="http://schemas.openxmlformats.org/drawingml/2006/main">
                  <a:graphicData uri="http://schemas.microsoft.com/office/word/2010/wordprocessingShape">
                    <wps:wsp>
                      <wps:cNvSpPr txBox="1"/>
                      <wps:spPr>
                        <a:xfrm>
                          <a:off x="0" y="0"/>
                          <a:ext cx="1098550" cy="1484300"/>
                        </a:xfrm>
                        <a:prstGeom prst="rect">
                          <a:avLst/>
                        </a:prstGeom>
                        <a:solidFill>
                          <a:schemeClr val="accent5">
                            <a:lumMod val="40000"/>
                            <a:lumOff val="60000"/>
                          </a:schemeClr>
                        </a:solidFill>
                        <a:ln w="6350">
                          <a:noFill/>
                        </a:ln>
                      </wps:spPr>
                      <wps:txbx>
                        <w:txbxContent>
                          <w:p w14:paraId="10718843" w14:textId="77777777" w:rsidR="00D01040" w:rsidRDefault="00D01040" w:rsidP="00EF6845">
                            <w:pPr>
                              <w:spacing w:line="240" w:lineRule="auto"/>
                              <w:jc w:val="center"/>
                              <w:rPr>
                                <w:rFonts w:ascii="Arial Narrow" w:hAnsi="Arial Narrow"/>
                                <w:sz w:val="24"/>
                                <w:szCs w:val="24"/>
                              </w:rPr>
                            </w:pPr>
                            <w:r>
                              <w:rPr>
                                <w:rFonts w:ascii="Arial Narrow" w:hAnsi="Arial Narrow"/>
                                <w:sz w:val="24"/>
                                <w:szCs w:val="24"/>
                              </w:rPr>
                              <w:t>Syndiquez-vous</w:t>
                            </w:r>
                          </w:p>
                          <w:p w14:paraId="54E9945A" w14:textId="6E853566" w:rsidR="00422981" w:rsidRPr="00EF6845" w:rsidRDefault="00422981" w:rsidP="00EF6845">
                            <w:pPr>
                              <w:spacing w:line="240" w:lineRule="auto"/>
                              <w:jc w:val="center"/>
                              <w:rPr>
                                <w:rFonts w:ascii="Arial Narrow" w:hAnsi="Arial Narrow"/>
                                <w:sz w:val="24"/>
                                <w:szCs w:val="24"/>
                              </w:rPr>
                            </w:pPr>
                            <w:r w:rsidRPr="00EF6845">
                              <w:rPr>
                                <w:rFonts w:ascii="Arial Narrow" w:hAnsi="Arial Narrow"/>
                                <w:sz w:val="24"/>
                                <w:szCs w:val="24"/>
                              </w:rPr>
                              <w:t>Contact</w:t>
                            </w:r>
                            <w:r w:rsidR="00EF6845">
                              <w:rPr>
                                <w:rFonts w:ascii="Arial Narrow" w:hAnsi="Arial Narrow"/>
                                <w:sz w:val="24"/>
                                <w:szCs w:val="24"/>
                              </w:rPr>
                              <w:t>ez-nous</w:t>
                            </w:r>
                          </w:p>
                          <w:p w14:paraId="1FED148B" w14:textId="334C38E6" w:rsidR="00422981" w:rsidRPr="00EF6845" w:rsidRDefault="00422981" w:rsidP="00EF6845">
                            <w:pPr>
                              <w:spacing w:line="240" w:lineRule="auto"/>
                              <w:jc w:val="center"/>
                              <w:rPr>
                                <w:rFonts w:ascii="Arial Narrow" w:hAnsi="Arial Narrow"/>
                                <w:sz w:val="24"/>
                                <w:szCs w:val="24"/>
                              </w:rPr>
                            </w:pPr>
                            <w:r w:rsidRPr="00EF6845">
                              <w:rPr>
                                <w:rFonts w:ascii="Arial Narrow" w:hAnsi="Arial Narrow"/>
                                <w:sz w:val="24"/>
                                <w:szCs w:val="24"/>
                              </w:rPr>
                              <w:t>01 55 82 84 89</w:t>
                            </w:r>
                          </w:p>
                          <w:p w14:paraId="6539D5C9" w14:textId="0E2FAF2B" w:rsidR="00422981" w:rsidRPr="00EF6845" w:rsidRDefault="00422981" w:rsidP="00EF6845">
                            <w:pPr>
                              <w:spacing w:line="240" w:lineRule="auto"/>
                              <w:jc w:val="center"/>
                              <w:rPr>
                                <w:rFonts w:ascii="Arial Narrow" w:hAnsi="Arial Narrow"/>
                                <w:sz w:val="24"/>
                                <w:szCs w:val="24"/>
                              </w:rPr>
                            </w:pPr>
                            <w:r w:rsidRPr="00EF6845">
                              <w:rPr>
                                <w:rFonts w:ascii="Arial Narrow" w:hAnsi="Arial Narrow"/>
                                <w:sz w:val="24"/>
                                <w:szCs w:val="24"/>
                              </w:rPr>
                              <w:t>thc@cgt.fr</w:t>
                            </w:r>
                          </w:p>
                          <w:p w14:paraId="228845B7" w14:textId="2078D047" w:rsidR="00422981" w:rsidRPr="00D921ED" w:rsidRDefault="00422981" w:rsidP="00052AD8">
                            <w:pPr>
                              <w:jc w:val="center"/>
                              <w:rPr>
                                <w:rFonts w:ascii="Arial Black" w:hAnsi="Arial Black"/>
                                <w:color w:val="C00000"/>
                                <w:sz w:val="24"/>
                                <w:szCs w:val="24"/>
                              </w:rPr>
                            </w:pPr>
                            <w:r w:rsidRPr="00D921ED">
                              <w:rPr>
                                <w:rFonts w:ascii="Arial Black" w:hAnsi="Arial Black"/>
                                <w:color w:val="C00000"/>
                                <w:sz w:val="24"/>
                                <w:szCs w:val="24"/>
                              </w:rPr>
                              <w:t>thcb-cgt.fr</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86F6B" id="Zone de texte 13" o:spid="_x0000_s1034" type="#_x0000_t202" style="position:absolute;margin-left:423.7pt;margin-top:639.7pt;width:86.5pt;height:11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" fillcolor="#b6e1e7 [1304]" stroked="f" strokeweight=".5pt">
                <v:textbox inset="1mm,1mm,1mm,1mm">
                  <w:txbxContent>
                    <w:p w14:paraId="10718843" w14:textId="77777777" w:rsidR="00D01040" w:rsidRDefault="00D01040" w:rsidP="00EF6845">
                      <w:pPr>
                        <w:spacing w:line="240" w:lineRule="auto"/>
                        <w:jc w:val="center"/>
                        <w:rPr>
                          <w:rFonts w:ascii="Arial Narrow" w:hAnsi="Arial Narrow"/>
                          <w:sz w:val="24"/>
                          <w:szCs w:val="24"/>
                        </w:rPr>
                      </w:pPr>
                      <w:r>
                        <w:rPr>
                          <w:rFonts w:ascii="Arial Narrow" w:hAnsi="Arial Narrow"/>
                          <w:sz w:val="24"/>
                          <w:szCs w:val="24"/>
                        </w:rPr>
                        <w:t>Syndiquez-vous</w:t>
                      </w:r>
                    </w:p>
                    <w:p w14:paraId="54E9945A" w14:textId="6E853566" w:rsidR="00422981" w:rsidRPr="00EF6845" w:rsidRDefault="00422981" w:rsidP="00EF6845">
                      <w:pPr>
                        <w:spacing w:line="240" w:lineRule="auto"/>
                        <w:jc w:val="center"/>
                        <w:rPr>
                          <w:rFonts w:ascii="Arial Narrow" w:hAnsi="Arial Narrow"/>
                          <w:sz w:val="24"/>
                          <w:szCs w:val="24"/>
                        </w:rPr>
                      </w:pPr>
                      <w:r w:rsidRPr="00EF6845">
                        <w:rPr>
                          <w:rFonts w:ascii="Arial Narrow" w:hAnsi="Arial Narrow"/>
                          <w:sz w:val="24"/>
                          <w:szCs w:val="24"/>
                        </w:rPr>
                        <w:t>Contact</w:t>
                      </w:r>
                      <w:r w:rsidR="00EF6845">
                        <w:rPr>
                          <w:rFonts w:ascii="Arial Narrow" w:hAnsi="Arial Narrow"/>
                          <w:sz w:val="24"/>
                          <w:szCs w:val="24"/>
                        </w:rPr>
                        <w:t>ez-nous</w:t>
                      </w:r>
                    </w:p>
                    <w:p w14:paraId="1FED148B" w14:textId="334C38E6" w:rsidR="00422981" w:rsidRPr="00EF6845" w:rsidRDefault="00422981" w:rsidP="00EF6845">
                      <w:pPr>
                        <w:spacing w:line="240" w:lineRule="auto"/>
                        <w:jc w:val="center"/>
                        <w:rPr>
                          <w:rFonts w:ascii="Arial Narrow" w:hAnsi="Arial Narrow"/>
                          <w:sz w:val="24"/>
                          <w:szCs w:val="24"/>
                        </w:rPr>
                      </w:pPr>
                      <w:r w:rsidRPr="00EF6845">
                        <w:rPr>
                          <w:rFonts w:ascii="Arial Narrow" w:hAnsi="Arial Narrow"/>
                          <w:sz w:val="24"/>
                          <w:szCs w:val="24"/>
                        </w:rPr>
                        <w:t>01 55 82 84 89</w:t>
                      </w:r>
                    </w:p>
                    <w:p w14:paraId="6539D5C9" w14:textId="0E2FAF2B" w:rsidR="00422981" w:rsidRPr="00EF6845" w:rsidRDefault="00422981" w:rsidP="00EF6845">
                      <w:pPr>
                        <w:spacing w:line="240" w:lineRule="auto"/>
                        <w:jc w:val="center"/>
                        <w:rPr>
                          <w:rFonts w:ascii="Arial Narrow" w:hAnsi="Arial Narrow"/>
                          <w:sz w:val="24"/>
                          <w:szCs w:val="24"/>
                        </w:rPr>
                      </w:pPr>
                      <w:r w:rsidRPr="00EF6845">
                        <w:rPr>
                          <w:rFonts w:ascii="Arial Narrow" w:hAnsi="Arial Narrow"/>
                          <w:sz w:val="24"/>
                          <w:szCs w:val="24"/>
                        </w:rPr>
                        <w:t>thc@cgt.fr</w:t>
                      </w:r>
                    </w:p>
                    <w:p w14:paraId="228845B7" w14:textId="2078D047" w:rsidR="00422981" w:rsidRPr="00D921ED" w:rsidRDefault="00422981" w:rsidP="00052AD8">
                      <w:pPr>
                        <w:jc w:val="center"/>
                        <w:rPr>
                          <w:rFonts w:ascii="Arial Black" w:hAnsi="Arial Black"/>
                          <w:color w:val="C00000"/>
                          <w:sz w:val="24"/>
                          <w:szCs w:val="24"/>
                        </w:rPr>
                      </w:pPr>
                      <w:r w:rsidRPr="00D921ED">
                        <w:rPr>
                          <w:rFonts w:ascii="Arial Black" w:hAnsi="Arial Black"/>
                          <w:color w:val="C00000"/>
                          <w:sz w:val="24"/>
                          <w:szCs w:val="24"/>
                        </w:rPr>
                        <w:t>thcb-cgt.fr</w:t>
                      </w:r>
                    </w:p>
                  </w:txbxContent>
                </v:textbox>
              </v:shape>
            </w:pict>
          </mc:Fallback>
        </mc:AlternateContent>
      </w:r>
    </w:p>
    <w:sectPr w:rsidR="00D32ABA" w:rsidSect="005726A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1DC"/>
    <w:multiLevelType w:val="hybridMultilevel"/>
    <w:tmpl w:val="70BEC40A"/>
    <w:lvl w:ilvl="0" w:tplc="74101B9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F9F2496"/>
    <w:multiLevelType w:val="hybridMultilevel"/>
    <w:tmpl w:val="AD807890"/>
    <w:lvl w:ilvl="0" w:tplc="2B1E95C6">
      <w:start w:val="1"/>
      <w:numFmt w:val="bullet"/>
      <w:lvlText w:val="Ì"/>
      <w:lvlJc w:val="left"/>
      <w:pPr>
        <w:ind w:left="360" w:hanging="360"/>
      </w:pPr>
      <w:rPr>
        <w:rFonts w:ascii="Wingdings 3" w:hAnsi="Wingdings 3" w:hint="default"/>
        <w:color w:val="DE2131"/>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49C0B29"/>
    <w:multiLevelType w:val="hybridMultilevel"/>
    <w:tmpl w:val="87A08032"/>
    <w:lvl w:ilvl="0" w:tplc="2B1E95C6">
      <w:start w:val="1"/>
      <w:numFmt w:val="bullet"/>
      <w:lvlText w:val="Ì"/>
      <w:lvlJc w:val="left"/>
      <w:pPr>
        <w:ind w:left="360" w:hanging="360"/>
      </w:pPr>
      <w:rPr>
        <w:rFonts w:ascii="Wingdings 3" w:hAnsi="Wingdings 3" w:hint="default"/>
        <w:color w:val="DE2131"/>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7930EAA"/>
    <w:multiLevelType w:val="hybridMultilevel"/>
    <w:tmpl w:val="93CEBF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9F862B6"/>
    <w:multiLevelType w:val="hybridMultilevel"/>
    <w:tmpl w:val="A37C5090"/>
    <w:lvl w:ilvl="0" w:tplc="2B1E95C6">
      <w:start w:val="1"/>
      <w:numFmt w:val="bullet"/>
      <w:lvlText w:val="Ì"/>
      <w:lvlJc w:val="left"/>
      <w:pPr>
        <w:ind w:left="360" w:hanging="360"/>
      </w:pPr>
      <w:rPr>
        <w:rFonts w:ascii="Wingdings 3" w:hAnsi="Wingdings 3" w:hint="default"/>
        <w:color w:val="DE2131"/>
        <w:sz w:val="36"/>
        <w:szCs w:val="3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9369384">
    <w:abstractNumId w:val="4"/>
  </w:num>
  <w:num w:numId="2" w16cid:durableId="911046249">
    <w:abstractNumId w:val="3"/>
  </w:num>
  <w:num w:numId="3" w16cid:durableId="1578400517">
    <w:abstractNumId w:val="1"/>
  </w:num>
  <w:num w:numId="4" w16cid:durableId="1587767401">
    <w:abstractNumId w:val="2"/>
  </w:num>
  <w:num w:numId="5" w16cid:durableId="127521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9C"/>
    <w:rsid w:val="00052AD8"/>
    <w:rsid w:val="00062956"/>
    <w:rsid w:val="00101B28"/>
    <w:rsid w:val="00140829"/>
    <w:rsid w:val="00172CAB"/>
    <w:rsid w:val="00186860"/>
    <w:rsid w:val="001D4E3A"/>
    <w:rsid w:val="001F1F91"/>
    <w:rsid w:val="00227D48"/>
    <w:rsid w:val="0027789C"/>
    <w:rsid w:val="002A39A1"/>
    <w:rsid w:val="002E6D36"/>
    <w:rsid w:val="003D17B4"/>
    <w:rsid w:val="00422981"/>
    <w:rsid w:val="00532001"/>
    <w:rsid w:val="005726A8"/>
    <w:rsid w:val="006B16E5"/>
    <w:rsid w:val="00790486"/>
    <w:rsid w:val="007C5F93"/>
    <w:rsid w:val="00805FE1"/>
    <w:rsid w:val="00810585"/>
    <w:rsid w:val="008E1D49"/>
    <w:rsid w:val="009C2959"/>
    <w:rsid w:val="009F02AC"/>
    <w:rsid w:val="00AC1055"/>
    <w:rsid w:val="00B80B51"/>
    <w:rsid w:val="00B91172"/>
    <w:rsid w:val="00BC775D"/>
    <w:rsid w:val="00C84B20"/>
    <w:rsid w:val="00C920E8"/>
    <w:rsid w:val="00D01040"/>
    <w:rsid w:val="00D22E10"/>
    <w:rsid w:val="00D9177D"/>
    <w:rsid w:val="00D921ED"/>
    <w:rsid w:val="00E74C74"/>
    <w:rsid w:val="00E8697A"/>
    <w:rsid w:val="00EF6845"/>
    <w:rsid w:val="00F3729E"/>
    <w:rsid w:val="00F47B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5FF1"/>
  <w15:chartTrackingRefBased/>
  <w15:docId w15:val="{BB3FFDFD-F45A-4E15-929D-563E2A9C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 CGT43</dc:creator>
  <cp:keywords/>
  <dc:description/>
  <cp:lastModifiedBy>UD CGT43</cp:lastModifiedBy>
  <cp:revision>2</cp:revision>
  <cp:lastPrinted>2022-10-13T13:03:00Z</cp:lastPrinted>
  <dcterms:created xsi:type="dcterms:W3CDTF">2022-10-13T15:08:00Z</dcterms:created>
  <dcterms:modified xsi:type="dcterms:W3CDTF">2022-10-13T15:08:00Z</dcterms:modified>
</cp:coreProperties>
</file>