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8B8E8" w14:textId="63BF5F8E" w:rsidR="00937AA2" w:rsidRPr="00577EFE" w:rsidRDefault="00074B91" w:rsidP="00074B91">
      <w:pPr>
        <w:pStyle w:val="Standard"/>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416"/>
        <w:jc w:val="center"/>
        <w:rPr>
          <w:rFonts w:ascii="Arial" w:hAnsi="Arial" w:cs="Arial"/>
          <w:b/>
          <w:color w:val="000000"/>
          <w:sz w:val="28"/>
          <w:szCs w:val="28"/>
        </w:rPr>
      </w:pPr>
      <w:r>
        <w:rPr>
          <w:rFonts w:ascii="Arial" w:hAnsi="Arial" w:cs="Arial"/>
          <w:b/>
          <w:noProof/>
          <w:color w:val="000000"/>
          <w:sz w:val="28"/>
          <w:szCs w:val="28"/>
          <w:lang w:eastAsia="fr-FR"/>
        </w:rPr>
        <w:drawing>
          <wp:anchor distT="0" distB="0" distL="114300" distR="114300" simplePos="0" relativeHeight="251658240" behindDoc="0" locked="0" layoutInCell="1" allowOverlap="1" wp14:anchorId="17C247F0" wp14:editId="134E7524">
            <wp:simplePos x="0" y="0"/>
            <wp:positionH relativeFrom="column">
              <wp:posOffset>-64135</wp:posOffset>
            </wp:positionH>
            <wp:positionV relativeFrom="paragraph">
              <wp:posOffset>-120015</wp:posOffset>
            </wp:positionV>
            <wp:extent cx="714375" cy="714375"/>
            <wp:effectExtent l="19050" t="0" r="9525" b="0"/>
            <wp:wrapNone/>
            <wp:docPr id="1" name="Image 0" descr="THC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B-logo.jpg"/>
                    <pic:cNvPicPr/>
                  </pic:nvPicPr>
                  <pic:blipFill>
                    <a:blip r:embed="rId7" cstate="print"/>
                    <a:stretch>
                      <a:fillRect/>
                    </a:stretch>
                  </pic:blipFill>
                  <pic:spPr>
                    <a:xfrm>
                      <a:off x="0" y="0"/>
                      <a:ext cx="714375" cy="714375"/>
                    </a:xfrm>
                    <a:prstGeom prst="rect">
                      <a:avLst/>
                    </a:prstGeom>
                  </pic:spPr>
                </pic:pic>
              </a:graphicData>
            </a:graphic>
          </wp:anchor>
        </w:drawing>
      </w:r>
      <w:r w:rsidR="00613E1E">
        <w:rPr>
          <w:rFonts w:ascii="Arial" w:hAnsi="Arial" w:cs="Arial"/>
          <w:b/>
          <w:color w:val="000000"/>
          <w:sz w:val="28"/>
          <w:szCs w:val="28"/>
        </w:rPr>
        <w:t xml:space="preserve">Accord relatif à la mise en place </w:t>
      </w:r>
      <w:r w:rsidR="002C148E">
        <w:rPr>
          <w:rFonts w:ascii="Arial" w:hAnsi="Arial" w:cs="Arial"/>
          <w:b/>
          <w:color w:val="000000"/>
          <w:sz w:val="28"/>
          <w:szCs w:val="28"/>
        </w:rPr>
        <w:t xml:space="preserve">d’Activité Partielle </w:t>
      </w:r>
      <w:r w:rsidR="00872909">
        <w:rPr>
          <w:rFonts w:ascii="Arial" w:hAnsi="Arial" w:cs="Arial"/>
          <w:b/>
          <w:color w:val="000000"/>
          <w:sz w:val="28"/>
          <w:szCs w:val="28"/>
        </w:rPr>
        <w:t>Longue Durée</w:t>
      </w:r>
    </w:p>
    <w:p w14:paraId="6CEA7C69" w14:textId="77777777" w:rsidR="00644E55" w:rsidRDefault="00644E55" w:rsidP="00074B91">
      <w:pPr>
        <w:pStyle w:val="Standard"/>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416"/>
        <w:jc w:val="center"/>
        <w:rPr>
          <w:rFonts w:ascii="Arial" w:hAnsi="Arial" w:cs="Arial"/>
          <w:b/>
          <w:color w:val="000000"/>
          <w:sz w:val="28"/>
          <w:szCs w:val="28"/>
        </w:rPr>
      </w:pPr>
      <w:r>
        <w:rPr>
          <w:rFonts w:ascii="Arial" w:hAnsi="Arial" w:cs="Arial"/>
          <w:b/>
          <w:color w:val="000000"/>
          <w:sz w:val="28"/>
          <w:szCs w:val="28"/>
        </w:rPr>
        <w:t xml:space="preserve">A </w:t>
      </w:r>
      <w:r w:rsidR="002C148E">
        <w:rPr>
          <w:rFonts w:ascii="Arial" w:hAnsi="Arial" w:cs="Arial"/>
          <w:b/>
          <w:color w:val="000000"/>
          <w:sz w:val="28"/>
          <w:szCs w:val="28"/>
        </w:rPr>
        <w:t xml:space="preserve">… </w:t>
      </w:r>
      <w:r w:rsidR="002C148E" w:rsidRPr="00E547EA">
        <w:rPr>
          <w:rFonts w:ascii="Arial" w:hAnsi="Arial" w:cs="Arial"/>
          <w:bCs/>
          <w:i/>
          <w:iCs/>
          <w:color w:val="000000"/>
          <w:sz w:val="28"/>
          <w:szCs w:val="28"/>
        </w:rPr>
        <w:t>(Nom entreprise)</w:t>
      </w:r>
    </w:p>
    <w:p w14:paraId="7AB3CA11" w14:textId="77777777" w:rsidR="00807196" w:rsidRDefault="00807196" w:rsidP="002C148E">
      <w:pPr>
        <w:pStyle w:val="Standard"/>
        <w:spacing w:after="0" w:line="240" w:lineRule="auto"/>
        <w:rPr>
          <w:rFonts w:ascii="Arial" w:hAnsi="Arial" w:cs="Arial"/>
          <w:color w:val="000000"/>
          <w:sz w:val="24"/>
          <w:szCs w:val="24"/>
        </w:rPr>
      </w:pPr>
    </w:p>
    <w:p w14:paraId="5E5BED2D" w14:textId="54CAC5E1" w:rsidR="00937AA2" w:rsidRDefault="00613E1E" w:rsidP="002C148E">
      <w:pPr>
        <w:pStyle w:val="Standard"/>
        <w:spacing w:after="0" w:line="240" w:lineRule="auto"/>
        <w:rPr>
          <w:rFonts w:ascii="Arial" w:hAnsi="Arial" w:cs="Arial"/>
          <w:color w:val="000000"/>
          <w:sz w:val="24"/>
          <w:szCs w:val="24"/>
        </w:rPr>
      </w:pPr>
      <w:r>
        <w:rPr>
          <w:rFonts w:ascii="Arial" w:hAnsi="Arial" w:cs="Arial"/>
          <w:color w:val="000000"/>
          <w:sz w:val="24"/>
          <w:szCs w:val="24"/>
        </w:rPr>
        <w:t>Entre les soussignés :</w:t>
      </w:r>
    </w:p>
    <w:p w14:paraId="07A6D30F" w14:textId="77777777" w:rsidR="00937AA2" w:rsidRPr="00E547EA" w:rsidRDefault="0031275A" w:rsidP="00E547EA">
      <w:pPr>
        <w:pStyle w:val="Paragraphedeliste"/>
        <w:spacing w:after="0" w:line="240" w:lineRule="auto"/>
        <w:ind w:left="0"/>
        <w:rPr>
          <w:rFonts w:ascii="Arial" w:hAnsi="Arial" w:cs="Arial"/>
          <w:i/>
          <w:iCs/>
          <w:color w:val="000000"/>
          <w:sz w:val="24"/>
          <w:szCs w:val="24"/>
        </w:rPr>
      </w:pPr>
      <w:r>
        <w:rPr>
          <w:rFonts w:ascii="Arial" w:hAnsi="Arial" w:cs="Arial"/>
          <w:i/>
          <w:iCs/>
          <w:color w:val="000000"/>
          <w:sz w:val="24"/>
          <w:szCs w:val="24"/>
        </w:rPr>
        <w:t xml:space="preserve">- </w:t>
      </w:r>
      <w:r w:rsidR="002C148E" w:rsidRPr="00E547EA">
        <w:rPr>
          <w:rFonts w:ascii="Arial" w:hAnsi="Arial" w:cs="Arial"/>
          <w:i/>
          <w:iCs/>
          <w:color w:val="000000"/>
          <w:sz w:val="24"/>
          <w:szCs w:val="24"/>
        </w:rPr>
        <w:t>Nom entreprise</w:t>
      </w:r>
    </w:p>
    <w:p w14:paraId="25FB95A8" w14:textId="77777777" w:rsidR="00937AA2" w:rsidRPr="00E547EA" w:rsidRDefault="00613E1E" w:rsidP="002C148E">
      <w:pPr>
        <w:pStyle w:val="Standard"/>
        <w:spacing w:after="0" w:line="240" w:lineRule="auto"/>
        <w:rPr>
          <w:rFonts w:ascii="Arial" w:hAnsi="Arial" w:cs="Arial"/>
          <w:i/>
          <w:iCs/>
          <w:color w:val="000000"/>
          <w:sz w:val="24"/>
          <w:szCs w:val="24"/>
        </w:rPr>
      </w:pPr>
      <w:proofErr w:type="gramStart"/>
      <w:r>
        <w:rPr>
          <w:rFonts w:ascii="Arial" w:hAnsi="Arial" w:cs="Arial"/>
          <w:color w:val="000000"/>
          <w:sz w:val="24"/>
          <w:szCs w:val="24"/>
        </w:rPr>
        <w:t>dont</w:t>
      </w:r>
      <w:proofErr w:type="gramEnd"/>
      <w:r>
        <w:rPr>
          <w:rFonts w:ascii="Arial" w:hAnsi="Arial" w:cs="Arial"/>
          <w:color w:val="000000"/>
          <w:sz w:val="24"/>
          <w:szCs w:val="24"/>
        </w:rPr>
        <w:t xml:space="preserve"> le siège social se trouve</w:t>
      </w:r>
      <w:r w:rsidR="002C148E">
        <w:rPr>
          <w:rFonts w:ascii="Arial" w:hAnsi="Arial" w:cs="Arial"/>
          <w:color w:val="000000"/>
          <w:sz w:val="24"/>
          <w:szCs w:val="24"/>
        </w:rPr>
        <w:t xml:space="preserve"> </w:t>
      </w:r>
      <w:r w:rsidR="00010742">
        <w:rPr>
          <w:rFonts w:ascii="Arial" w:hAnsi="Arial" w:cs="Arial"/>
          <w:i/>
          <w:iCs/>
          <w:color w:val="000000"/>
          <w:sz w:val="24"/>
          <w:szCs w:val="24"/>
        </w:rPr>
        <w:t>z</w:t>
      </w:r>
      <w:r w:rsidRPr="00E547EA">
        <w:rPr>
          <w:rFonts w:ascii="Arial" w:hAnsi="Arial" w:cs="Arial"/>
          <w:i/>
          <w:iCs/>
          <w:color w:val="000000"/>
          <w:sz w:val="24"/>
          <w:szCs w:val="24"/>
        </w:rPr>
        <w:t>one industrielle</w:t>
      </w:r>
      <w:r w:rsidR="002C148E" w:rsidRPr="00E547EA">
        <w:rPr>
          <w:rFonts w:ascii="Arial" w:hAnsi="Arial" w:cs="Arial"/>
          <w:i/>
          <w:iCs/>
          <w:color w:val="000000"/>
          <w:sz w:val="24"/>
          <w:szCs w:val="24"/>
        </w:rPr>
        <w:t>…</w:t>
      </w:r>
      <w:r w:rsidRPr="00E547EA">
        <w:rPr>
          <w:rFonts w:ascii="Arial" w:hAnsi="Arial" w:cs="Arial"/>
          <w:i/>
          <w:iCs/>
          <w:color w:val="000000"/>
          <w:sz w:val="24"/>
          <w:szCs w:val="24"/>
        </w:rPr>
        <w:t xml:space="preserve">route de </w:t>
      </w:r>
      <w:r w:rsidR="00807196">
        <w:rPr>
          <w:rFonts w:ascii="Arial" w:hAnsi="Arial" w:cs="Arial"/>
          <w:i/>
          <w:iCs/>
          <w:color w:val="000000"/>
          <w:sz w:val="24"/>
          <w:szCs w:val="24"/>
        </w:rPr>
        <w:t>…</w:t>
      </w:r>
    </w:p>
    <w:p w14:paraId="3FA91224" w14:textId="77777777" w:rsidR="00937AA2" w:rsidRPr="00E547EA" w:rsidRDefault="002C148E" w:rsidP="002C148E">
      <w:pPr>
        <w:pStyle w:val="Standard"/>
        <w:spacing w:after="0" w:line="240" w:lineRule="auto"/>
        <w:rPr>
          <w:rFonts w:ascii="Arial" w:hAnsi="Arial" w:cs="Arial"/>
          <w:i/>
          <w:iCs/>
          <w:color w:val="000000"/>
          <w:sz w:val="24"/>
          <w:szCs w:val="24"/>
        </w:rPr>
      </w:pPr>
      <w:r w:rsidRPr="00E547EA">
        <w:rPr>
          <w:rFonts w:ascii="Arial" w:hAnsi="Arial" w:cs="Arial"/>
          <w:i/>
          <w:iCs/>
          <w:color w:val="000000"/>
          <w:sz w:val="24"/>
          <w:szCs w:val="24"/>
        </w:rPr>
        <w:t>Code Postal</w:t>
      </w:r>
      <w:r w:rsidR="00010742">
        <w:rPr>
          <w:rFonts w:ascii="Arial" w:hAnsi="Arial" w:cs="Arial"/>
          <w:i/>
          <w:iCs/>
          <w:color w:val="000000"/>
          <w:sz w:val="24"/>
          <w:szCs w:val="24"/>
        </w:rPr>
        <w:t xml:space="preserve"> </w:t>
      </w:r>
      <w:r w:rsidR="00807196">
        <w:rPr>
          <w:rFonts w:ascii="Arial" w:hAnsi="Arial" w:cs="Arial"/>
          <w:i/>
          <w:iCs/>
          <w:color w:val="000000"/>
          <w:sz w:val="24"/>
          <w:szCs w:val="24"/>
        </w:rPr>
        <w:t>…</w:t>
      </w:r>
    </w:p>
    <w:p w14:paraId="5429CD30" w14:textId="77777777" w:rsidR="00937AA2" w:rsidRDefault="00937AA2" w:rsidP="002C148E">
      <w:pPr>
        <w:pStyle w:val="Standard"/>
        <w:spacing w:after="0" w:line="240" w:lineRule="auto"/>
        <w:rPr>
          <w:rFonts w:ascii="Arial" w:hAnsi="Arial" w:cs="Arial"/>
          <w:color w:val="000000"/>
          <w:sz w:val="24"/>
          <w:szCs w:val="24"/>
        </w:rPr>
      </w:pPr>
    </w:p>
    <w:p w14:paraId="62B189AB" w14:textId="77777777" w:rsidR="00937AA2" w:rsidRDefault="00613E1E" w:rsidP="002C148E">
      <w:pPr>
        <w:pStyle w:val="Standard"/>
        <w:spacing w:after="0" w:line="240" w:lineRule="auto"/>
        <w:rPr>
          <w:rFonts w:ascii="Arial" w:hAnsi="Arial" w:cs="Arial"/>
          <w:color w:val="000000"/>
          <w:sz w:val="24"/>
          <w:szCs w:val="24"/>
        </w:rPr>
      </w:pPr>
      <w:r>
        <w:rPr>
          <w:rFonts w:ascii="Arial" w:hAnsi="Arial" w:cs="Arial"/>
          <w:color w:val="000000"/>
          <w:sz w:val="24"/>
          <w:szCs w:val="24"/>
        </w:rPr>
        <w:t>Représentée par M</w:t>
      </w:r>
      <w:r w:rsidR="00DA28F3">
        <w:rPr>
          <w:rFonts w:ascii="Arial" w:hAnsi="Arial" w:cs="Arial"/>
          <w:color w:val="000000"/>
          <w:sz w:val="24"/>
          <w:szCs w:val="24"/>
        </w:rPr>
        <w:t xml:space="preserve">. </w:t>
      </w:r>
      <w:r w:rsidR="00BF2765">
        <w:rPr>
          <w:rFonts w:ascii="Arial" w:hAnsi="Arial" w:cs="Arial"/>
          <w:color w:val="000000"/>
          <w:sz w:val="24"/>
          <w:szCs w:val="24"/>
        </w:rPr>
        <w:t xml:space="preserve">ou Mme </w:t>
      </w:r>
      <w:r w:rsidR="00E547EA" w:rsidRPr="00E547EA">
        <w:rPr>
          <w:rFonts w:ascii="Arial" w:hAnsi="Arial" w:cs="Arial"/>
          <w:i/>
          <w:iCs/>
          <w:color w:val="000000"/>
          <w:sz w:val="24"/>
          <w:szCs w:val="24"/>
        </w:rPr>
        <w:t>Nom</w:t>
      </w:r>
      <w:r w:rsidR="00E547EA">
        <w:rPr>
          <w:rFonts w:ascii="Arial" w:hAnsi="Arial" w:cs="Arial"/>
          <w:color w:val="000000"/>
          <w:sz w:val="24"/>
          <w:szCs w:val="24"/>
        </w:rPr>
        <w:t xml:space="preserve"> </w:t>
      </w:r>
      <w:r>
        <w:rPr>
          <w:rFonts w:ascii="Arial" w:hAnsi="Arial" w:cs="Arial"/>
          <w:color w:val="000000"/>
          <w:sz w:val="24"/>
          <w:szCs w:val="24"/>
        </w:rPr>
        <w:t>Agissant en sa qualité de Directeur</w:t>
      </w:r>
      <w:r w:rsidR="00BF2765">
        <w:rPr>
          <w:rFonts w:ascii="Arial" w:hAnsi="Arial" w:cs="Arial"/>
          <w:color w:val="000000"/>
          <w:sz w:val="24"/>
          <w:szCs w:val="24"/>
        </w:rPr>
        <w:t>/</w:t>
      </w:r>
      <w:proofErr w:type="spellStart"/>
      <w:r w:rsidR="00BF2765">
        <w:rPr>
          <w:rFonts w:ascii="Arial" w:hAnsi="Arial" w:cs="Arial"/>
          <w:color w:val="000000"/>
          <w:sz w:val="24"/>
          <w:szCs w:val="24"/>
        </w:rPr>
        <w:t>trice</w:t>
      </w:r>
      <w:proofErr w:type="spellEnd"/>
    </w:p>
    <w:p w14:paraId="4FFB6027" w14:textId="77777777" w:rsidR="00937AA2" w:rsidRDefault="00613E1E" w:rsidP="002C148E">
      <w:pPr>
        <w:pStyle w:val="Standard"/>
        <w:spacing w:after="0" w:line="240" w:lineRule="auto"/>
        <w:rPr>
          <w:rFonts w:ascii="Arial" w:hAnsi="Arial" w:cs="Arial"/>
          <w:color w:val="000000"/>
          <w:sz w:val="24"/>
          <w:szCs w:val="24"/>
        </w:rPr>
      </w:pPr>
      <w:r>
        <w:rPr>
          <w:rFonts w:ascii="Arial" w:hAnsi="Arial" w:cs="Arial"/>
          <w:color w:val="000000"/>
          <w:sz w:val="24"/>
          <w:szCs w:val="24"/>
        </w:rPr>
        <w:t>D’une part,</w:t>
      </w:r>
    </w:p>
    <w:p w14:paraId="79A49BBF" w14:textId="77777777" w:rsidR="00937AA2" w:rsidRDefault="00937AA2" w:rsidP="002C148E">
      <w:pPr>
        <w:pStyle w:val="Standard"/>
        <w:spacing w:after="0" w:line="240" w:lineRule="auto"/>
        <w:rPr>
          <w:rFonts w:ascii="Arial" w:hAnsi="Arial" w:cs="Arial"/>
          <w:color w:val="000000"/>
          <w:sz w:val="24"/>
          <w:szCs w:val="24"/>
        </w:rPr>
      </w:pPr>
    </w:p>
    <w:p w14:paraId="3AF7D796" w14:textId="77777777" w:rsidR="00937AA2" w:rsidRDefault="00613E1E" w:rsidP="002C148E">
      <w:pPr>
        <w:pStyle w:val="Standard"/>
        <w:spacing w:after="0" w:line="240" w:lineRule="auto"/>
        <w:rPr>
          <w:rFonts w:ascii="Arial" w:hAnsi="Arial" w:cs="Arial"/>
          <w:color w:val="000000"/>
          <w:sz w:val="24"/>
          <w:szCs w:val="24"/>
        </w:rPr>
      </w:pPr>
      <w:r>
        <w:rPr>
          <w:rFonts w:ascii="Arial" w:hAnsi="Arial" w:cs="Arial"/>
          <w:color w:val="000000"/>
          <w:sz w:val="24"/>
          <w:szCs w:val="24"/>
        </w:rPr>
        <w:t>Et</w:t>
      </w:r>
    </w:p>
    <w:p w14:paraId="5116703B" w14:textId="77777777" w:rsidR="00937AA2" w:rsidRDefault="0031275A" w:rsidP="0031275A">
      <w:pPr>
        <w:pStyle w:val="Paragraphedeliste"/>
        <w:spacing w:after="0" w:line="240" w:lineRule="auto"/>
        <w:ind w:left="0"/>
        <w:rPr>
          <w:rFonts w:ascii="Arial" w:hAnsi="Arial" w:cs="Arial"/>
          <w:color w:val="000000"/>
          <w:sz w:val="24"/>
          <w:szCs w:val="24"/>
        </w:rPr>
      </w:pPr>
      <w:r>
        <w:rPr>
          <w:rFonts w:ascii="Arial" w:hAnsi="Arial" w:cs="Arial"/>
          <w:color w:val="000000"/>
          <w:sz w:val="24"/>
          <w:szCs w:val="24"/>
        </w:rPr>
        <w:t xml:space="preserve">- </w:t>
      </w:r>
      <w:r w:rsidR="00613E1E">
        <w:rPr>
          <w:rFonts w:ascii="Arial" w:hAnsi="Arial" w:cs="Arial"/>
          <w:color w:val="000000"/>
          <w:sz w:val="24"/>
          <w:szCs w:val="24"/>
        </w:rPr>
        <w:t>L'organisation syndicale représentative :</w:t>
      </w:r>
    </w:p>
    <w:p w14:paraId="64DC5FFF" w14:textId="77777777" w:rsidR="00937AA2" w:rsidRDefault="00937AA2" w:rsidP="002C148E">
      <w:pPr>
        <w:pStyle w:val="Paragraphedeliste"/>
        <w:spacing w:after="0" w:line="240" w:lineRule="auto"/>
        <w:ind w:left="0"/>
        <w:rPr>
          <w:rFonts w:ascii="Arial" w:hAnsi="Arial" w:cs="Arial"/>
          <w:color w:val="000000"/>
          <w:sz w:val="16"/>
          <w:szCs w:val="16"/>
        </w:rPr>
      </w:pPr>
    </w:p>
    <w:p w14:paraId="755BAE4C" w14:textId="77777777" w:rsidR="00937AA2" w:rsidRDefault="00613E1E" w:rsidP="002C148E">
      <w:pPr>
        <w:pStyle w:val="Standard"/>
        <w:spacing w:after="0" w:line="240" w:lineRule="auto"/>
        <w:rPr>
          <w:rFonts w:ascii="Arial" w:hAnsi="Arial" w:cs="Arial"/>
          <w:color w:val="000000"/>
          <w:sz w:val="24"/>
          <w:szCs w:val="24"/>
        </w:rPr>
      </w:pPr>
      <w:r>
        <w:rPr>
          <w:rFonts w:ascii="Arial" w:hAnsi="Arial" w:cs="Arial"/>
          <w:color w:val="000000"/>
          <w:sz w:val="24"/>
          <w:szCs w:val="24"/>
        </w:rPr>
        <w:t>CGT représentée par s</w:t>
      </w:r>
      <w:r w:rsidR="00DA28F3">
        <w:rPr>
          <w:rFonts w:ascii="Arial" w:hAnsi="Arial" w:cs="Arial"/>
          <w:color w:val="000000"/>
          <w:sz w:val="24"/>
          <w:szCs w:val="24"/>
        </w:rPr>
        <w:t>a</w:t>
      </w:r>
      <w:r w:rsidR="00BF2765">
        <w:rPr>
          <w:rFonts w:ascii="Arial" w:hAnsi="Arial" w:cs="Arial"/>
          <w:color w:val="000000"/>
          <w:sz w:val="24"/>
          <w:szCs w:val="24"/>
        </w:rPr>
        <w:t>/son</w:t>
      </w:r>
      <w:r>
        <w:rPr>
          <w:rFonts w:ascii="Arial" w:hAnsi="Arial" w:cs="Arial"/>
          <w:color w:val="000000"/>
          <w:sz w:val="24"/>
          <w:szCs w:val="24"/>
        </w:rPr>
        <w:t xml:space="preserve"> </w:t>
      </w:r>
      <w:proofErr w:type="spellStart"/>
      <w:r w:rsidR="00DA28F3">
        <w:rPr>
          <w:rFonts w:ascii="Arial" w:hAnsi="Arial" w:cs="Arial"/>
          <w:color w:val="000000"/>
          <w:sz w:val="24"/>
          <w:szCs w:val="24"/>
        </w:rPr>
        <w:t>D</w:t>
      </w:r>
      <w:r>
        <w:rPr>
          <w:rFonts w:ascii="Arial" w:hAnsi="Arial" w:cs="Arial"/>
          <w:color w:val="000000"/>
          <w:sz w:val="24"/>
          <w:szCs w:val="24"/>
        </w:rPr>
        <w:t>élégué</w:t>
      </w:r>
      <w:r w:rsidR="00BF2765">
        <w:rPr>
          <w:rFonts w:ascii="Arial" w:hAnsi="Arial" w:cs="Arial"/>
          <w:color w:val="000000"/>
          <w:sz w:val="24"/>
          <w:szCs w:val="24"/>
        </w:rPr>
        <w:t>.</w:t>
      </w:r>
      <w:r w:rsidR="00DA28F3">
        <w:rPr>
          <w:rFonts w:ascii="Arial" w:hAnsi="Arial" w:cs="Arial"/>
          <w:color w:val="000000"/>
          <w:sz w:val="24"/>
          <w:szCs w:val="24"/>
        </w:rPr>
        <w:t>e</w:t>
      </w:r>
      <w:proofErr w:type="spellEnd"/>
      <w:r>
        <w:rPr>
          <w:rFonts w:ascii="Arial" w:hAnsi="Arial" w:cs="Arial"/>
          <w:color w:val="000000"/>
          <w:sz w:val="24"/>
          <w:szCs w:val="24"/>
        </w:rPr>
        <w:t xml:space="preserve"> </w:t>
      </w:r>
      <w:proofErr w:type="spellStart"/>
      <w:r w:rsidR="00DA28F3">
        <w:rPr>
          <w:rFonts w:ascii="Arial" w:hAnsi="Arial" w:cs="Arial"/>
          <w:color w:val="000000"/>
          <w:sz w:val="24"/>
          <w:szCs w:val="24"/>
        </w:rPr>
        <w:t>S</w:t>
      </w:r>
      <w:r>
        <w:rPr>
          <w:rFonts w:ascii="Arial" w:hAnsi="Arial" w:cs="Arial"/>
          <w:color w:val="000000"/>
          <w:sz w:val="24"/>
          <w:szCs w:val="24"/>
        </w:rPr>
        <w:t>yndical</w:t>
      </w:r>
      <w:r w:rsidR="00BF2765">
        <w:rPr>
          <w:rFonts w:ascii="Arial" w:hAnsi="Arial" w:cs="Arial"/>
          <w:color w:val="000000"/>
          <w:sz w:val="24"/>
          <w:szCs w:val="24"/>
        </w:rPr>
        <w:t>.e</w:t>
      </w:r>
      <w:proofErr w:type="spellEnd"/>
      <w:r>
        <w:rPr>
          <w:rFonts w:ascii="Arial" w:hAnsi="Arial" w:cs="Arial"/>
          <w:color w:val="000000"/>
          <w:sz w:val="24"/>
          <w:szCs w:val="24"/>
        </w:rPr>
        <w:t xml:space="preserve"> M</w:t>
      </w:r>
      <w:r w:rsidR="00DA28F3">
        <w:rPr>
          <w:rFonts w:ascii="Arial" w:hAnsi="Arial" w:cs="Arial"/>
          <w:color w:val="000000"/>
          <w:sz w:val="24"/>
          <w:szCs w:val="24"/>
        </w:rPr>
        <w:t>m</w:t>
      </w:r>
      <w:r>
        <w:rPr>
          <w:rFonts w:ascii="Arial" w:hAnsi="Arial" w:cs="Arial"/>
          <w:color w:val="000000"/>
          <w:sz w:val="24"/>
          <w:szCs w:val="24"/>
        </w:rPr>
        <w:t xml:space="preserve">e </w:t>
      </w:r>
      <w:r w:rsidR="002C148E" w:rsidRPr="0031275A">
        <w:rPr>
          <w:rFonts w:ascii="Arial" w:hAnsi="Arial" w:cs="Arial"/>
          <w:i/>
          <w:iCs/>
          <w:color w:val="000000"/>
          <w:sz w:val="24"/>
          <w:szCs w:val="24"/>
        </w:rPr>
        <w:t>ou M. (Nom DS)</w:t>
      </w:r>
    </w:p>
    <w:p w14:paraId="593A92B1" w14:textId="77777777" w:rsidR="00937AA2" w:rsidRDefault="00613E1E" w:rsidP="002C148E">
      <w:pPr>
        <w:pStyle w:val="Standard"/>
        <w:spacing w:after="0" w:line="240" w:lineRule="auto"/>
        <w:rPr>
          <w:rFonts w:ascii="Arial" w:hAnsi="Arial" w:cs="Arial"/>
          <w:color w:val="000000"/>
          <w:sz w:val="24"/>
          <w:szCs w:val="24"/>
        </w:rPr>
      </w:pPr>
      <w:r>
        <w:rPr>
          <w:rFonts w:ascii="Arial" w:hAnsi="Arial" w:cs="Arial"/>
          <w:color w:val="000000"/>
          <w:sz w:val="24"/>
          <w:szCs w:val="24"/>
        </w:rPr>
        <w:t>D’autre part</w:t>
      </w:r>
    </w:p>
    <w:p w14:paraId="371A7E85" w14:textId="77777777" w:rsidR="00937AA2" w:rsidRDefault="00937AA2" w:rsidP="002C148E">
      <w:pPr>
        <w:pStyle w:val="Standard"/>
        <w:spacing w:after="0" w:line="240" w:lineRule="auto"/>
        <w:rPr>
          <w:rFonts w:ascii="Arial" w:hAnsi="Arial" w:cs="Arial"/>
          <w:color w:val="000000"/>
          <w:sz w:val="24"/>
          <w:szCs w:val="24"/>
        </w:rPr>
      </w:pPr>
    </w:p>
    <w:p w14:paraId="0E749594" w14:textId="77777777" w:rsidR="00937AA2" w:rsidRDefault="00613E1E" w:rsidP="002C148E">
      <w:pPr>
        <w:pStyle w:val="Standard"/>
        <w:spacing w:after="0" w:line="240" w:lineRule="auto"/>
        <w:rPr>
          <w:rFonts w:ascii="Arial" w:hAnsi="Arial" w:cs="Arial"/>
          <w:color w:val="000000"/>
          <w:sz w:val="24"/>
          <w:szCs w:val="24"/>
        </w:rPr>
      </w:pPr>
      <w:r>
        <w:rPr>
          <w:rFonts w:ascii="Arial" w:hAnsi="Arial" w:cs="Arial"/>
          <w:color w:val="000000"/>
          <w:sz w:val="24"/>
          <w:szCs w:val="24"/>
        </w:rPr>
        <w:t>Il a été convenu ce qui suit,</w:t>
      </w:r>
    </w:p>
    <w:p w14:paraId="299AF967" w14:textId="77777777" w:rsidR="00937AA2" w:rsidRDefault="00937AA2" w:rsidP="002C148E">
      <w:pPr>
        <w:pStyle w:val="Standard"/>
        <w:spacing w:after="0" w:line="240" w:lineRule="auto"/>
        <w:rPr>
          <w:rFonts w:ascii="Arial" w:hAnsi="Arial" w:cs="Arial"/>
          <w:sz w:val="28"/>
          <w:szCs w:val="28"/>
        </w:rPr>
      </w:pPr>
    </w:p>
    <w:p w14:paraId="395EA575" w14:textId="77777777" w:rsidR="0031275A" w:rsidRPr="006C5691" w:rsidRDefault="006C5691" w:rsidP="002C148E">
      <w:pPr>
        <w:pStyle w:val="Standard"/>
        <w:spacing w:after="0"/>
        <w:jc w:val="both"/>
        <w:rPr>
          <w:rFonts w:ascii="Arial" w:hAnsi="Arial" w:cs="Arial"/>
          <w:b/>
          <w:bCs/>
          <w:color w:val="000000"/>
          <w:sz w:val="24"/>
          <w:szCs w:val="24"/>
        </w:rPr>
      </w:pPr>
      <w:r w:rsidRPr="006C5691">
        <w:rPr>
          <w:rFonts w:ascii="Arial" w:hAnsi="Arial" w:cs="Arial"/>
          <w:b/>
          <w:bCs/>
          <w:color w:val="000000"/>
          <w:sz w:val="24"/>
          <w:szCs w:val="24"/>
        </w:rPr>
        <w:t>Préambule</w:t>
      </w:r>
    </w:p>
    <w:p w14:paraId="7EFE4674" w14:textId="30B861FA" w:rsidR="006C5691" w:rsidRPr="00074B91" w:rsidRDefault="006C5691" w:rsidP="002C148E">
      <w:pPr>
        <w:pStyle w:val="Standard"/>
        <w:spacing w:after="0"/>
        <w:jc w:val="both"/>
        <w:rPr>
          <w:rFonts w:ascii="Arial" w:hAnsi="Arial" w:cs="Arial"/>
          <w:color w:val="000000" w:themeColor="text1"/>
          <w:sz w:val="24"/>
          <w:szCs w:val="24"/>
        </w:rPr>
      </w:pPr>
      <w:r w:rsidRPr="00074B91">
        <w:rPr>
          <w:rFonts w:ascii="Arial" w:hAnsi="Arial" w:cs="Arial"/>
          <w:color w:val="000000" w:themeColor="text1"/>
          <w:sz w:val="24"/>
          <w:szCs w:val="24"/>
        </w:rPr>
        <w:t>L’élaboration d’un</w:t>
      </w:r>
      <w:r w:rsidR="00B23F70" w:rsidRPr="00074B91">
        <w:rPr>
          <w:rFonts w:ascii="Arial" w:hAnsi="Arial" w:cs="Arial"/>
          <w:color w:val="000000" w:themeColor="text1"/>
          <w:sz w:val="24"/>
          <w:szCs w:val="24"/>
        </w:rPr>
        <w:t xml:space="preserve"> </w:t>
      </w:r>
      <w:r w:rsidR="00B23F70" w:rsidRPr="00074B91">
        <w:rPr>
          <w:rFonts w:ascii="Arial" w:hAnsi="Arial" w:cs="Arial"/>
          <w:bCs/>
          <w:color w:val="000000" w:themeColor="text1"/>
          <w:sz w:val="24"/>
          <w:szCs w:val="24"/>
        </w:rPr>
        <w:t>accord d’entreprise pour l’utilisation du dispositif spécifique d’</w:t>
      </w:r>
      <w:r w:rsidR="00872909">
        <w:rPr>
          <w:rFonts w:ascii="Arial" w:hAnsi="Arial" w:cs="Arial"/>
          <w:bCs/>
          <w:color w:val="000000" w:themeColor="text1"/>
          <w:sz w:val="24"/>
          <w:szCs w:val="24"/>
        </w:rPr>
        <w:t>A</w:t>
      </w:r>
      <w:r w:rsidR="00B23F70" w:rsidRPr="00074B91">
        <w:rPr>
          <w:rFonts w:ascii="Arial" w:hAnsi="Arial" w:cs="Arial"/>
          <w:bCs/>
          <w:color w:val="000000" w:themeColor="text1"/>
          <w:sz w:val="24"/>
          <w:szCs w:val="24"/>
        </w:rPr>
        <w:t xml:space="preserve">ctivité </w:t>
      </w:r>
      <w:r w:rsidR="00872909">
        <w:rPr>
          <w:rFonts w:ascii="Arial" w:hAnsi="Arial" w:cs="Arial"/>
          <w:bCs/>
          <w:color w:val="000000" w:themeColor="text1"/>
          <w:sz w:val="24"/>
          <w:szCs w:val="24"/>
        </w:rPr>
        <w:t>P</w:t>
      </w:r>
      <w:r w:rsidR="00B23F70" w:rsidRPr="00074B91">
        <w:rPr>
          <w:rFonts w:ascii="Arial" w:hAnsi="Arial" w:cs="Arial"/>
          <w:bCs/>
          <w:color w:val="000000" w:themeColor="text1"/>
          <w:sz w:val="24"/>
          <w:szCs w:val="24"/>
        </w:rPr>
        <w:t>artielle</w:t>
      </w:r>
      <w:r w:rsidR="00577EFE" w:rsidRPr="00074B91">
        <w:rPr>
          <w:rFonts w:ascii="Arial" w:hAnsi="Arial" w:cs="Arial"/>
          <w:color w:val="000000" w:themeColor="text1"/>
          <w:sz w:val="24"/>
          <w:szCs w:val="24"/>
        </w:rPr>
        <w:t xml:space="preserve"> </w:t>
      </w:r>
      <w:r w:rsidR="00872909">
        <w:rPr>
          <w:rFonts w:ascii="Arial" w:hAnsi="Arial" w:cs="Arial"/>
          <w:color w:val="000000" w:themeColor="text1"/>
          <w:sz w:val="24"/>
          <w:szCs w:val="24"/>
        </w:rPr>
        <w:t>L</w:t>
      </w:r>
      <w:r w:rsidRPr="00074B91">
        <w:rPr>
          <w:rFonts w:ascii="Arial" w:hAnsi="Arial" w:cs="Arial"/>
          <w:color w:val="000000" w:themeColor="text1"/>
          <w:sz w:val="24"/>
          <w:szCs w:val="24"/>
        </w:rPr>
        <w:t xml:space="preserve">ongue </w:t>
      </w:r>
      <w:r w:rsidR="00872909">
        <w:rPr>
          <w:rFonts w:ascii="Arial" w:hAnsi="Arial" w:cs="Arial"/>
          <w:color w:val="000000" w:themeColor="text1"/>
          <w:sz w:val="24"/>
          <w:szCs w:val="24"/>
        </w:rPr>
        <w:t>D</w:t>
      </w:r>
      <w:r w:rsidRPr="00074B91">
        <w:rPr>
          <w:rFonts w:ascii="Arial" w:hAnsi="Arial" w:cs="Arial"/>
          <w:color w:val="000000" w:themeColor="text1"/>
          <w:sz w:val="24"/>
          <w:szCs w:val="24"/>
        </w:rPr>
        <w:t>uré</w:t>
      </w:r>
      <w:r w:rsidR="003C5C14" w:rsidRPr="00074B91">
        <w:rPr>
          <w:rFonts w:ascii="Arial" w:hAnsi="Arial" w:cs="Arial"/>
          <w:color w:val="000000" w:themeColor="text1"/>
          <w:sz w:val="24"/>
          <w:szCs w:val="24"/>
        </w:rPr>
        <w:t>e</w:t>
      </w:r>
      <w:r w:rsidR="00872909">
        <w:rPr>
          <w:rFonts w:ascii="Arial" w:hAnsi="Arial" w:cs="Arial"/>
          <w:color w:val="000000" w:themeColor="text1"/>
          <w:sz w:val="24"/>
          <w:szCs w:val="24"/>
        </w:rPr>
        <w:t xml:space="preserve"> (APLD</w:t>
      </w:r>
      <w:r w:rsidRPr="00074B91">
        <w:rPr>
          <w:rFonts w:ascii="Arial" w:hAnsi="Arial" w:cs="Arial"/>
          <w:color w:val="000000" w:themeColor="text1"/>
          <w:sz w:val="24"/>
          <w:szCs w:val="24"/>
        </w:rPr>
        <w:t>) ne peut être envisagé</w:t>
      </w:r>
      <w:r w:rsidR="00BF2765">
        <w:rPr>
          <w:rFonts w:ascii="Arial" w:hAnsi="Arial" w:cs="Arial"/>
          <w:color w:val="000000" w:themeColor="text1"/>
          <w:sz w:val="24"/>
          <w:szCs w:val="24"/>
        </w:rPr>
        <w:t>e</w:t>
      </w:r>
      <w:r w:rsidRPr="00074B91">
        <w:rPr>
          <w:rFonts w:ascii="Arial" w:hAnsi="Arial" w:cs="Arial"/>
          <w:color w:val="000000" w:themeColor="text1"/>
          <w:sz w:val="24"/>
          <w:szCs w:val="24"/>
        </w:rPr>
        <w:t xml:space="preserve"> qu’en cas « de graves difficultés économiques conjoncturelles » dans l’entreprise, </w:t>
      </w:r>
      <w:r w:rsidR="00331F2E">
        <w:rPr>
          <w:rFonts w:ascii="Arial" w:hAnsi="Arial" w:cs="Arial"/>
          <w:color w:val="000000" w:themeColor="text1"/>
          <w:sz w:val="24"/>
          <w:szCs w:val="24"/>
        </w:rPr>
        <w:t>lesquelles font l’objet</w:t>
      </w:r>
      <w:r w:rsidR="00BF2765">
        <w:rPr>
          <w:rFonts w:ascii="Arial" w:hAnsi="Arial" w:cs="Arial"/>
          <w:color w:val="000000" w:themeColor="text1"/>
          <w:sz w:val="24"/>
          <w:szCs w:val="24"/>
        </w:rPr>
        <w:t xml:space="preserve"> d’un diagnostic analysé et </w:t>
      </w:r>
      <w:r w:rsidRPr="00074B91">
        <w:rPr>
          <w:rFonts w:ascii="Arial" w:hAnsi="Arial" w:cs="Arial"/>
          <w:color w:val="000000" w:themeColor="text1"/>
          <w:sz w:val="24"/>
          <w:szCs w:val="24"/>
        </w:rPr>
        <w:t xml:space="preserve">partagé avec les organisations syndicales de salariés représentatives dans l’entreprise. À défaut d’organisation syndicale, seul un salarié mandaté </w:t>
      </w:r>
      <w:r w:rsidR="00460740" w:rsidRPr="00074B91">
        <w:rPr>
          <w:rFonts w:ascii="Arial" w:hAnsi="Arial" w:cs="Arial"/>
          <w:color w:val="000000" w:themeColor="text1"/>
          <w:sz w:val="24"/>
          <w:szCs w:val="24"/>
        </w:rPr>
        <w:t>par une</w:t>
      </w:r>
      <w:r w:rsidRPr="00074B91">
        <w:rPr>
          <w:rFonts w:ascii="Arial" w:hAnsi="Arial" w:cs="Arial"/>
          <w:color w:val="000000" w:themeColor="text1"/>
          <w:sz w:val="24"/>
          <w:szCs w:val="24"/>
        </w:rPr>
        <w:t xml:space="preserve"> organisation syndicale représentative au niveau de la branche professionnelle pourra négocier et signer un accord d’entreprise. Le périmètre de l’accord devra obligatoirement être l’établissement pour les groupes.</w:t>
      </w:r>
    </w:p>
    <w:p w14:paraId="7BE1BEE2" w14:textId="77777777" w:rsidR="006C5691" w:rsidRPr="006C5691" w:rsidRDefault="006C5691" w:rsidP="002C148E">
      <w:pPr>
        <w:pStyle w:val="Standard"/>
        <w:spacing w:after="0"/>
        <w:jc w:val="both"/>
        <w:rPr>
          <w:rFonts w:ascii="Arial" w:hAnsi="Arial" w:cs="Arial"/>
          <w:color w:val="000000"/>
          <w:sz w:val="24"/>
          <w:szCs w:val="24"/>
        </w:rPr>
      </w:pPr>
    </w:p>
    <w:p w14:paraId="1E64CFED" w14:textId="77777777" w:rsidR="006C5691" w:rsidRPr="006C5691" w:rsidRDefault="006C5691" w:rsidP="002C148E">
      <w:pPr>
        <w:pStyle w:val="Standard"/>
        <w:spacing w:after="0"/>
        <w:jc w:val="both"/>
        <w:rPr>
          <w:rFonts w:ascii="Arial" w:hAnsi="Arial" w:cs="Arial"/>
          <w:b/>
          <w:bCs/>
          <w:color w:val="000000"/>
          <w:sz w:val="24"/>
          <w:szCs w:val="24"/>
        </w:rPr>
      </w:pPr>
      <w:r w:rsidRPr="006C5691">
        <w:rPr>
          <w:rFonts w:ascii="Arial" w:hAnsi="Arial" w:cs="Arial"/>
          <w:b/>
          <w:bCs/>
          <w:color w:val="000000"/>
          <w:sz w:val="24"/>
          <w:szCs w:val="24"/>
        </w:rPr>
        <w:t>Article 1</w:t>
      </w:r>
    </w:p>
    <w:p w14:paraId="1C897943" w14:textId="77777777" w:rsidR="006C5691" w:rsidRPr="00074B91" w:rsidRDefault="006C5691" w:rsidP="002C148E">
      <w:pPr>
        <w:pStyle w:val="Standard"/>
        <w:spacing w:after="0"/>
        <w:jc w:val="both"/>
        <w:rPr>
          <w:rFonts w:ascii="Arial" w:hAnsi="Arial" w:cs="Arial"/>
          <w:color w:val="000000" w:themeColor="text1"/>
          <w:sz w:val="24"/>
          <w:szCs w:val="24"/>
        </w:rPr>
      </w:pPr>
      <w:r w:rsidRPr="00074B91">
        <w:rPr>
          <w:rFonts w:ascii="Arial" w:hAnsi="Arial" w:cs="Arial"/>
          <w:color w:val="000000" w:themeColor="text1"/>
          <w:sz w:val="24"/>
          <w:szCs w:val="24"/>
        </w:rPr>
        <w:t xml:space="preserve">Afin </w:t>
      </w:r>
      <w:r w:rsidR="002C148E" w:rsidRPr="00074B91">
        <w:rPr>
          <w:rFonts w:ascii="Arial" w:hAnsi="Arial" w:cs="Arial"/>
          <w:color w:val="000000" w:themeColor="text1"/>
          <w:sz w:val="24"/>
          <w:szCs w:val="24"/>
        </w:rPr>
        <w:t>d’apprécier</w:t>
      </w:r>
      <w:r w:rsidRPr="00074B91">
        <w:rPr>
          <w:rFonts w:ascii="Arial" w:hAnsi="Arial" w:cs="Arial"/>
          <w:color w:val="000000" w:themeColor="text1"/>
          <w:sz w:val="24"/>
          <w:szCs w:val="24"/>
        </w:rPr>
        <w:t xml:space="preserve"> la situation exacte des graves difficultés de l’entreprise, il est décidé de donner la possibilité au</w:t>
      </w:r>
      <w:r w:rsidR="00460740" w:rsidRPr="00074B91">
        <w:rPr>
          <w:rFonts w:ascii="Arial" w:hAnsi="Arial" w:cs="Arial"/>
          <w:color w:val="000000" w:themeColor="text1"/>
          <w:sz w:val="24"/>
          <w:szCs w:val="24"/>
        </w:rPr>
        <w:t xml:space="preserve"> CSE</w:t>
      </w:r>
      <w:r w:rsidRPr="00074B91">
        <w:rPr>
          <w:rFonts w:ascii="Arial" w:hAnsi="Arial" w:cs="Arial"/>
          <w:color w:val="000000" w:themeColor="text1"/>
          <w:sz w:val="24"/>
          <w:szCs w:val="24"/>
        </w:rPr>
        <w:t xml:space="preserve"> de mandater une mission d’expertise, financé</w:t>
      </w:r>
      <w:r w:rsidR="00BF2765">
        <w:rPr>
          <w:rFonts w:ascii="Arial" w:hAnsi="Arial" w:cs="Arial"/>
          <w:color w:val="000000" w:themeColor="text1"/>
          <w:sz w:val="24"/>
          <w:szCs w:val="24"/>
        </w:rPr>
        <w:t>e</w:t>
      </w:r>
      <w:r w:rsidRPr="00074B91">
        <w:rPr>
          <w:rFonts w:ascii="Arial" w:hAnsi="Arial" w:cs="Arial"/>
          <w:color w:val="000000" w:themeColor="text1"/>
          <w:sz w:val="24"/>
          <w:szCs w:val="24"/>
        </w:rPr>
        <w:t xml:space="preserve"> par l’entreprise et n’excédant pas sept jours,</w:t>
      </w:r>
      <w:r w:rsidR="002C148E" w:rsidRPr="00074B91">
        <w:rPr>
          <w:rFonts w:ascii="Arial" w:hAnsi="Arial" w:cs="Arial"/>
          <w:color w:val="000000" w:themeColor="text1"/>
          <w:sz w:val="24"/>
          <w:szCs w:val="24"/>
        </w:rPr>
        <w:t xml:space="preserve"> </w:t>
      </w:r>
      <w:r w:rsidRPr="00074B91">
        <w:rPr>
          <w:rFonts w:ascii="Arial" w:hAnsi="Arial" w:cs="Arial"/>
          <w:color w:val="000000" w:themeColor="text1"/>
          <w:sz w:val="24"/>
          <w:szCs w:val="24"/>
        </w:rPr>
        <w:t>pour la compréhension des comptes et de l’activité de l’entreprise.</w:t>
      </w:r>
    </w:p>
    <w:p w14:paraId="60FDC1BA" w14:textId="77777777" w:rsidR="006C5691" w:rsidRPr="00074B91" w:rsidRDefault="006C5691" w:rsidP="002C148E">
      <w:pPr>
        <w:pStyle w:val="Standard"/>
        <w:spacing w:after="0"/>
        <w:jc w:val="both"/>
        <w:rPr>
          <w:rFonts w:ascii="Arial" w:hAnsi="Arial" w:cs="Arial"/>
          <w:color w:val="000000" w:themeColor="text1"/>
          <w:sz w:val="24"/>
          <w:szCs w:val="24"/>
        </w:rPr>
      </w:pPr>
      <w:r w:rsidRPr="00074B91">
        <w:rPr>
          <w:rFonts w:ascii="Arial" w:hAnsi="Arial" w:cs="Arial"/>
          <w:color w:val="000000" w:themeColor="text1"/>
          <w:sz w:val="24"/>
          <w:szCs w:val="24"/>
        </w:rPr>
        <w:t xml:space="preserve">La direction s’engage à mettre à la disposition de l’expert tous les documents nécessaires à l’élaboration de la mission. Le rapport final de l’expertise devra être présenté au CSE en présence de l’ensemble des délégués </w:t>
      </w:r>
      <w:r w:rsidR="00E547EA" w:rsidRPr="00074B91">
        <w:rPr>
          <w:rFonts w:ascii="Arial" w:hAnsi="Arial" w:cs="Arial"/>
          <w:color w:val="000000" w:themeColor="text1"/>
          <w:sz w:val="24"/>
          <w:szCs w:val="24"/>
        </w:rPr>
        <w:t xml:space="preserve">ou représentants </w:t>
      </w:r>
      <w:r w:rsidRPr="00074B91">
        <w:rPr>
          <w:rFonts w:ascii="Arial" w:hAnsi="Arial" w:cs="Arial"/>
          <w:color w:val="000000" w:themeColor="text1"/>
          <w:sz w:val="24"/>
          <w:szCs w:val="24"/>
        </w:rPr>
        <w:t>syndicaux de l’entreprise.</w:t>
      </w:r>
    </w:p>
    <w:p w14:paraId="01FDD3DE" w14:textId="77777777" w:rsidR="002C148E" w:rsidRPr="006C5691" w:rsidRDefault="002C148E" w:rsidP="002C148E">
      <w:pPr>
        <w:pStyle w:val="Standard"/>
        <w:spacing w:after="0"/>
        <w:jc w:val="both"/>
        <w:rPr>
          <w:rFonts w:ascii="Arial" w:hAnsi="Arial" w:cs="Arial"/>
          <w:color w:val="000000"/>
          <w:sz w:val="24"/>
          <w:szCs w:val="24"/>
        </w:rPr>
      </w:pPr>
    </w:p>
    <w:p w14:paraId="01B59038" w14:textId="77777777" w:rsidR="006C5691" w:rsidRPr="006C5691" w:rsidRDefault="006C5691" w:rsidP="002C148E">
      <w:pPr>
        <w:pStyle w:val="Standard"/>
        <w:spacing w:after="0"/>
        <w:jc w:val="both"/>
        <w:rPr>
          <w:rFonts w:ascii="Arial" w:hAnsi="Arial" w:cs="Arial"/>
          <w:b/>
          <w:bCs/>
          <w:color w:val="000000"/>
          <w:sz w:val="24"/>
          <w:szCs w:val="24"/>
        </w:rPr>
      </w:pPr>
      <w:r w:rsidRPr="006C5691">
        <w:rPr>
          <w:rFonts w:ascii="Arial" w:hAnsi="Arial" w:cs="Arial"/>
          <w:b/>
          <w:bCs/>
          <w:color w:val="000000"/>
          <w:sz w:val="24"/>
          <w:szCs w:val="24"/>
        </w:rPr>
        <w:t>Article 2</w:t>
      </w:r>
    </w:p>
    <w:p w14:paraId="2D6A5A09" w14:textId="77777777" w:rsidR="006C5691" w:rsidRPr="006C5691" w:rsidRDefault="006C5691" w:rsidP="002C148E">
      <w:pPr>
        <w:pStyle w:val="Standard"/>
        <w:spacing w:after="0"/>
        <w:jc w:val="both"/>
        <w:rPr>
          <w:rFonts w:ascii="Arial" w:hAnsi="Arial" w:cs="Arial"/>
          <w:color w:val="000000"/>
          <w:sz w:val="24"/>
          <w:szCs w:val="24"/>
        </w:rPr>
      </w:pPr>
      <w:r w:rsidRPr="006C5691">
        <w:rPr>
          <w:rFonts w:ascii="Arial" w:hAnsi="Arial" w:cs="Arial"/>
          <w:color w:val="000000"/>
          <w:sz w:val="24"/>
          <w:szCs w:val="24"/>
        </w:rPr>
        <w:t xml:space="preserve">La direction s’engage à présenter tous les mois au CSE, le fonctionnement des services en mode dégradé, la charge de travail des salariés mis </w:t>
      </w:r>
      <w:r w:rsidR="00E547EA">
        <w:rPr>
          <w:rFonts w:ascii="Arial" w:hAnsi="Arial" w:cs="Arial"/>
          <w:color w:val="000000"/>
          <w:sz w:val="24"/>
          <w:szCs w:val="24"/>
        </w:rPr>
        <w:t xml:space="preserve">en activité </w:t>
      </w:r>
      <w:r w:rsidRPr="006C5691">
        <w:rPr>
          <w:rFonts w:ascii="Arial" w:hAnsi="Arial" w:cs="Arial"/>
          <w:color w:val="000000"/>
          <w:sz w:val="24"/>
          <w:szCs w:val="24"/>
        </w:rPr>
        <w:t>partiel</w:t>
      </w:r>
      <w:r w:rsidR="00BF2765">
        <w:rPr>
          <w:rFonts w:ascii="Arial" w:hAnsi="Arial" w:cs="Arial"/>
          <w:color w:val="000000"/>
          <w:sz w:val="24"/>
          <w:szCs w:val="24"/>
        </w:rPr>
        <w:t>le</w:t>
      </w:r>
      <w:r w:rsidR="00010742">
        <w:rPr>
          <w:rFonts w:ascii="Arial" w:hAnsi="Arial" w:cs="Arial"/>
          <w:color w:val="000000"/>
          <w:sz w:val="24"/>
          <w:szCs w:val="24"/>
        </w:rPr>
        <w:t xml:space="preserve"> </w:t>
      </w:r>
      <w:r w:rsidRPr="006C5691">
        <w:rPr>
          <w:rFonts w:ascii="Arial" w:hAnsi="Arial" w:cs="Arial"/>
          <w:color w:val="000000"/>
          <w:sz w:val="24"/>
          <w:szCs w:val="24"/>
        </w:rPr>
        <w:t>en fonction du carnet de commande et l’évolution de la situation pour le mois suivant.</w:t>
      </w:r>
    </w:p>
    <w:p w14:paraId="640CE3C1" w14:textId="77777777" w:rsidR="006C5691" w:rsidRDefault="006C5691" w:rsidP="002C148E">
      <w:pPr>
        <w:pStyle w:val="Standard"/>
        <w:spacing w:after="0"/>
        <w:jc w:val="both"/>
        <w:rPr>
          <w:rFonts w:ascii="Arial" w:hAnsi="Arial" w:cs="Arial"/>
          <w:color w:val="000000"/>
          <w:sz w:val="24"/>
          <w:szCs w:val="24"/>
        </w:rPr>
      </w:pPr>
      <w:r w:rsidRPr="006C5691">
        <w:rPr>
          <w:rFonts w:ascii="Arial" w:hAnsi="Arial" w:cs="Arial"/>
          <w:color w:val="000000"/>
          <w:sz w:val="24"/>
          <w:szCs w:val="24"/>
        </w:rPr>
        <w:t>Le volume maximum d’heures</w:t>
      </w:r>
      <w:r w:rsidR="00E547EA">
        <w:rPr>
          <w:rFonts w:ascii="Arial" w:hAnsi="Arial" w:cs="Arial"/>
          <w:color w:val="000000"/>
          <w:sz w:val="24"/>
          <w:szCs w:val="24"/>
        </w:rPr>
        <w:t xml:space="preserve"> </w:t>
      </w:r>
      <w:r w:rsidRPr="006C5691">
        <w:rPr>
          <w:rFonts w:ascii="Arial" w:hAnsi="Arial" w:cs="Arial"/>
          <w:color w:val="000000"/>
          <w:sz w:val="24"/>
          <w:szCs w:val="24"/>
        </w:rPr>
        <w:t xml:space="preserve">susceptible d’être chômé par salarié ne devra pas excéder </w:t>
      </w:r>
      <w:r w:rsidR="00460740">
        <w:rPr>
          <w:rFonts w:ascii="Arial" w:hAnsi="Arial" w:cs="Arial"/>
          <w:color w:val="000000"/>
          <w:sz w:val="24"/>
          <w:szCs w:val="24"/>
        </w:rPr>
        <w:t xml:space="preserve">40% </w:t>
      </w:r>
      <w:r w:rsidRPr="006C5691">
        <w:rPr>
          <w:rFonts w:ascii="Arial" w:hAnsi="Arial" w:cs="Arial"/>
          <w:color w:val="000000"/>
          <w:sz w:val="24"/>
          <w:szCs w:val="24"/>
        </w:rPr>
        <w:t>du temps de travail</w:t>
      </w:r>
      <w:r w:rsidR="00460740">
        <w:rPr>
          <w:rFonts w:ascii="Arial" w:hAnsi="Arial" w:cs="Arial"/>
          <w:color w:val="000000"/>
          <w:sz w:val="24"/>
          <w:szCs w:val="24"/>
        </w:rPr>
        <w:t xml:space="preserve"> mensuel</w:t>
      </w:r>
      <w:r w:rsidRPr="006C5691">
        <w:rPr>
          <w:rFonts w:ascii="Arial" w:hAnsi="Arial" w:cs="Arial"/>
          <w:color w:val="000000"/>
          <w:sz w:val="24"/>
          <w:szCs w:val="24"/>
        </w:rPr>
        <w:t>.</w:t>
      </w:r>
      <w:r w:rsidR="00807196">
        <w:rPr>
          <w:rFonts w:ascii="Arial" w:hAnsi="Arial" w:cs="Arial"/>
          <w:color w:val="000000"/>
          <w:sz w:val="24"/>
          <w:szCs w:val="24"/>
        </w:rPr>
        <w:t xml:space="preserve"> </w:t>
      </w:r>
      <w:r w:rsidRPr="006C5691">
        <w:rPr>
          <w:rFonts w:ascii="Arial" w:hAnsi="Arial" w:cs="Arial"/>
          <w:color w:val="000000"/>
          <w:sz w:val="24"/>
          <w:szCs w:val="24"/>
        </w:rPr>
        <w:t>Durant toute</w:t>
      </w:r>
      <w:r w:rsidR="00BF2765">
        <w:rPr>
          <w:rFonts w:ascii="Arial" w:hAnsi="Arial" w:cs="Arial"/>
          <w:color w:val="000000"/>
          <w:sz w:val="24"/>
          <w:szCs w:val="24"/>
        </w:rPr>
        <w:t xml:space="preserve"> la période de chômage partiel</w:t>
      </w:r>
      <w:r w:rsidRPr="006C5691">
        <w:rPr>
          <w:rFonts w:ascii="Arial" w:hAnsi="Arial" w:cs="Arial"/>
          <w:color w:val="000000"/>
          <w:sz w:val="24"/>
          <w:szCs w:val="24"/>
        </w:rPr>
        <w:t xml:space="preserve"> longue durée,</w:t>
      </w:r>
      <w:r w:rsidR="00E547EA">
        <w:rPr>
          <w:rFonts w:ascii="Arial" w:hAnsi="Arial" w:cs="Arial"/>
          <w:color w:val="000000"/>
          <w:sz w:val="24"/>
          <w:szCs w:val="24"/>
        </w:rPr>
        <w:t xml:space="preserve"> </w:t>
      </w:r>
      <w:r w:rsidRPr="006C5691">
        <w:rPr>
          <w:rFonts w:ascii="Arial" w:hAnsi="Arial" w:cs="Arial"/>
          <w:color w:val="000000"/>
          <w:sz w:val="24"/>
          <w:szCs w:val="24"/>
        </w:rPr>
        <w:t xml:space="preserve">l’entreprise ne pourra pas solliciter d’intérimaires ou de travailleurs </w:t>
      </w:r>
      <w:r w:rsidR="00E547EA">
        <w:rPr>
          <w:rFonts w:ascii="Arial" w:hAnsi="Arial" w:cs="Arial"/>
          <w:color w:val="000000"/>
          <w:sz w:val="24"/>
          <w:szCs w:val="24"/>
        </w:rPr>
        <w:t>dit</w:t>
      </w:r>
      <w:r w:rsidR="00BF2765">
        <w:rPr>
          <w:rFonts w:ascii="Arial" w:hAnsi="Arial" w:cs="Arial"/>
          <w:color w:val="000000"/>
          <w:sz w:val="24"/>
          <w:szCs w:val="24"/>
        </w:rPr>
        <w:t>s</w:t>
      </w:r>
      <w:r w:rsidR="00E547EA">
        <w:rPr>
          <w:rFonts w:ascii="Arial" w:hAnsi="Arial" w:cs="Arial"/>
          <w:color w:val="000000"/>
          <w:sz w:val="24"/>
          <w:szCs w:val="24"/>
        </w:rPr>
        <w:t xml:space="preserve"> </w:t>
      </w:r>
      <w:r w:rsidRPr="006C5691">
        <w:rPr>
          <w:rFonts w:ascii="Arial" w:hAnsi="Arial" w:cs="Arial"/>
          <w:color w:val="000000"/>
          <w:sz w:val="24"/>
          <w:szCs w:val="24"/>
        </w:rPr>
        <w:t>détachés.</w:t>
      </w:r>
    </w:p>
    <w:p w14:paraId="5D8A492A" w14:textId="77777777" w:rsidR="00807196" w:rsidRDefault="00807196" w:rsidP="002C148E">
      <w:pPr>
        <w:pStyle w:val="Standard"/>
        <w:spacing w:after="0"/>
        <w:jc w:val="both"/>
        <w:rPr>
          <w:rFonts w:ascii="Arial" w:hAnsi="Arial" w:cs="Arial"/>
          <w:color w:val="000000"/>
          <w:sz w:val="24"/>
          <w:szCs w:val="24"/>
        </w:rPr>
      </w:pPr>
    </w:p>
    <w:p w14:paraId="1D25B93C" w14:textId="77777777" w:rsidR="006C5691" w:rsidRPr="006C5691" w:rsidRDefault="006C5691" w:rsidP="002C148E">
      <w:pPr>
        <w:pStyle w:val="Standard"/>
        <w:spacing w:after="0"/>
        <w:jc w:val="both"/>
        <w:rPr>
          <w:rFonts w:ascii="Arial" w:hAnsi="Arial" w:cs="Arial"/>
          <w:b/>
          <w:bCs/>
          <w:color w:val="000000"/>
          <w:sz w:val="24"/>
          <w:szCs w:val="24"/>
        </w:rPr>
      </w:pPr>
      <w:r w:rsidRPr="006C5691">
        <w:rPr>
          <w:rFonts w:ascii="Arial" w:hAnsi="Arial" w:cs="Arial"/>
          <w:b/>
          <w:bCs/>
          <w:color w:val="000000"/>
          <w:sz w:val="24"/>
          <w:szCs w:val="24"/>
        </w:rPr>
        <w:t>Article 3</w:t>
      </w:r>
    </w:p>
    <w:p w14:paraId="4B3FF8A1" w14:textId="68E29390" w:rsidR="006C5691" w:rsidRDefault="006C5691" w:rsidP="002C148E">
      <w:pPr>
        <w:pStyle w:val="Standard"/>
        <w:spacing w:after="0"/>
        <w:jc w:val="both"/>
        <w:rPr>
          <w:rFonts w:ascii="Arial" w:hAnsi="Arial" w:cs="Arial"/>
          <w:color w:val="000000"/>
          <w:sz w:val="24"/>
          <w:szCs w:val="24"/>
        </w:rPr>
      </w:pPr>
      <w:r w:rsidRPr="006C5691">
        <w:rPr>
          <w:rFonts w:ascii="Arial" w:hAnsi="Arial" w:cs="Arial"/>
          <w:color w:val="000000"/>
          <w:sz w:val="24"/>
          <w:szCs w:val="24"/>
        </w:rPr>
        <w:t xml:space="preserve">Les parties s’engagent à ouvrir et à conclure avec les syndicats dans le mois qui suit la signature de l’accord </w:t>
      </w:r>
      <w:r w:rsidR="00577EFE">
        <w:rPr>
          <w:rFonts w:ascii="Arial" w:hAnsi="Arial" w:cs="Arial"/>
          <w:color w:val="000000"/>
          <w:sz w:val="24"/>
          <w:szCs w:val="24"/>
        </w:rPr>
        <w:t xml:space="preserve">d’Activité Partielle </w:t>
      </w:r>
      <w:r w:rsidR="00F70464">
        <w:rPr>
          <w:rFonts w:ascii="Arial" w:hAnsi="Arial" w:cs="Arial"/>
          <w:color w:val="000000"/>
          <w:sz w:val="24"/>
          <w:szCs w:val="24"/>
        </w:rPr>
        <w:t>Longue Durée</w:t>
      </w:r>
      <w:r w:rsidRPr="006C5691">
        <w:rPr>
          <w:rFonts w:ascii="Arial" w:hAnsi="Arial" w:cs="Arial"/>
          <w:color w:val="000000"/>
          <w:sz w:val="24"/>
          <w:szCs w:val="24"/>
        </w:rPr>
        <w:t xml:space="preserve">, une négociation </w:t>
      </w:r>
      <w:r w:rsidR="00460740">
        <w:rPr>
          <w:rFonts w:ascii="Arial" w:hAnsi="Arial" w:cs="Arial"/>
          <w:color w:val="000000"/>
          <w:sz w:val="24"/>
          <w:szCs w:val="24"/>
        </w:rPr>
        <w:t>p</w:t>
      </w:r>
      <w:r w:rsidR="003C5C14">
        <w:rPr>
          <w:rFonts w:ascii="Arial" w:hAnsi="Arial" w:cs="Arial"/>
          <w:color w:val="000000"/>
          <w:sz w:val="24"/>
          <w:szCs w:val="24"/>
        </w:rPr>
        <w:t>our</w:t>
      </w:r>
      <w:r w:rsidR="00460740">
        <w:rPr>
          <w:rFonts w:ascii="Arial" w:hAnsi="Arial" w:cs="Arial"/>
          <w:color w:val="000000"/>
          <w:sz w:val="24"/>
          <w:szCs w:val="24"/>
        </w:rPr>
        <w:t xml:space="preserve"> la durée de cet accord</w:t>
      </w:r>
      <w:r w:rsidR="003C5C14">
        <w:rPr>
          <w:rFonts w:ascii="Arial" w:hAnsi="Arial" w:cs="Arial"/>
          <w:color w:val="000000"/>
          <w:sz w:val="24"/>
          <w:szCs w:val="24"/>
        </w:rPr>
        <w:t>,</w:t>
      </w:r>
      <w:r w:rsidR="00460740">
        <w:rPr>
          <w:rFonts w:ascii="Arial" w:hAnsi="Arial" w:cs="Arial"/>
          <w:color w:val="000000"/>
          <w:sz w:val="24"/>
          <w:szCs w:val="24"/>
        </w:rPr>
        <w:t xml:space="preserve"> </w:t>
      </w:r>
      <w:r w:rsidRPr="006C5691">
        <w:rPr>
          <w:rFonts w:ascii="Arial" w:hAnsi="Arial" w:cs="Arial"/>
          <w:color w:val="000000"/>
          <w:sz w:val="24"/>
          <w:szCs w:val="24"/>
        </w:rPr>
        <w:t>sur les éléments de rémunération susceptible d’être perdu</w:t>
      </w:r>
      <w:r w:rsidR="00460740">
        <w:rPr>
          <w:rFonts w:ascii="Arial" w:hAnsi="Arial" w:cs="Arial"/>
          <w:color w:val="000000"/>
          <w:sz w:val="24"/>
          <w:szCs w:val="24"/>
        </w:rPr>
        <w:t>s</w:t>
      </w:r>
      <w:r w:rsidRPr="006C5691">
        <w:rPr>
          <w:rFonts w:ascii="Arial" w:hAnsi="Arial" w:cs="Arial"/>
          <w:color w:val="000000"/>
          <w:sz w:val="24"/>
          <w:szCs w:val="24"/>
        </w:rPr>
        <w:t xml:space="preserve"> </w:t>
      </w:r>
      <w:r w:rsidR="00010742">
        <w:rPr>
          <w:rFonts w:ascii="Arial" w:hAnsi="Arial" w:cs="Arial"/>
          <w:color w:val="000000"/>
          <w:sz w:val="24"/>
          <w:szCs w:val="24"/>
        </w:rPr>
        <w:t xml:space="preserve">ou modifiés </w:t>
      </w:r>
      <w:r w:rsidRPr="006C5691">
        <w:rPr>
          <w:rFonts w:ascii="Arial" w:hAnsi="Arial" w:cs="Arial"/>
          <w:color w:val="000000"/>
          <w:sz w:val="24"/>
          <w:szCs w:val="24"/>
        </w:rPr>
        <w:t xml:space="preserve">par la mise en </w:t>
      </w:r>
      <w:r w:rsidR="00010742">
        <w:rPr>
          <w:rFonts w:ascii="Arial" w:hAnsi="Arial" w:cs="Arial"/>
          <w:color w:val="000000"/>
          <w:sz w:val="24"/>
          <w:szCs w:val="24"/>
        </w:rPr>
        <w:t>activité</w:t>
      </w:r>
      <w:r w:rsidRPr="006C5691">
        <w:rPr>
          <w:rFonts w:ascii="Arial" w:hAnsi="Arial" w:cs="Arial"/>
          <w:color w:val="000000"/>
          <w:sz w:val="24"/>
          <w:szCs w:val="24"/>
        </w:rPr>
        <w:t xml:space="preserve"> partielle des salariés. La négociation devra garantir une indemnité compensatrice </w:t>
      </w:r>
      <w:r w:rsidR="0031275A">
        <w:rPr>
          <w:rFonts w:ascii="Arial" w:hAnsi="Arial" w:cs="Arial"/>
          <w:color w:val="000000"/>
          <w:sz w:val="24"/>
          <w:szCs w:val="24"/>
        </w:rPr>
        <w:t>se rapprochant de 100 % et à mi</w:t>
      </w:r>
      <w:r w:rsidR="00460740">
        <w:rPr>
          <w:rFonts w:ascii="Arial" w:hAnsi="Arial" w:cs="Arial"/>
          <w:color w:val="000000"/>
          <w:sz w:val="24"/>
          <w:szCs w:val="24"/>
        </w:rPr>
        <w:t>ni</w:t>
      </w:r>
      <w:r w:rsidR="0031275A">
        <w:rPr>
          <w:rFonts w:ascii="Arial" w:hAnsi="Arial" w:cs="Arial"/>
          <w:color w:val="000000"/>
          <w:sz w:val="24"/>
          <w:szCs w:val="24"/>
        </w:rPr>
        <w:t xml:space="preserve">ma </w:t>
      </w:r>
      <w:r w:rsidRPr="006C5691">
        <w:rPr>
          <w:rFonts w:ascii="Arial" w:hAnsi="Arial" w:cs="Arial"/>
          <w:color w:val="000000"/>
          <w:sz w:val="24"/>
          <w:szCs w:val="24"/>
        </w:rPr>
        <w:t xml:space="preserve">supérieur à 90 % du salaire net, prime </w:t>
      </w:r>
      <w:r w:rsidR="0031275A">
        <w:rPr>
          <w:rFonts w:ascii="Arial" w:hAnsi="Arial" w:cs="Arial"/>
          <w:color w:val="000000"/>
          <w:sz w:val="24"/>
          <w:szCs w:val="24"/>
        </w:rPr>
        <w:t>cotisée</w:t>
      </w:r>
      <w:r w:rsidRPr="006C5691">
        <w:rPr>
          <w:rFonts w:ascii="Arial" w:hAnsi="Arial" w:cs="Arial"/>
          <w:color w:val="000000"/>
          <w:sz w:val="24"/>
          <w:szCs w:val="24"/>
        </w:rPr>
        <w:t xml:space="preserve"> comprise, pour les salariés en dessous de 3000€ brut. Pour tous les autres, l’indemnité ne devra pas être en dessous de 85%</w:t>
      </w:r>
      <w:r w:rsidR="0031275A">
        <w:rPr>
          <w:rFonts w:ascii="Arial" w:hAnsi="Arial" w:cs="Arial"/>
          <w:color w:val="000000"/>
          <w:sz w:val="24"/>
          <w:szCs w:val="24"/>
        </w:rPr>
        <w:t xml:space="preserve"> du salaire net</w:t>
      </w:r>
      <w:r w:rsidRPr="006C5691">
        <w:rPr>
          <w:rFonts w:ascii="Arial" w:hAnsi="Arial" w:cs="Arial"/>
          <w:color w:val="000000"/>
          <w:sz w:val="24"/>
          <w:szCs w:val="24"/>
        </w:rPr>
        <w:t>.</w:t>
      </w:r>
    </w:p>
    <w:p w14:paraId="4D9F5F0C" w14:textId="77777777" w:rsidR="006C5691" w:rsidRPr="006C5691" w:rsidRDefault="006C5691" w:rsidP="002C148E">
      <w:pPr>
        <w:pStyle w:val="Standard"/>
        <w:spacing w:after="0"/>
        <w:jc w:val="both"/>
        <w:rPr>
          <w:rFonts w:ascii="Arial" w:hAnsi="Arial" w:cs="Arial"/>
          <w:b/>
          <w:bCs/>
          <w:color w:val="000000"/>
          <w:sz w:val="24"/>
          <w:szCs w:val="24"/>
        </w:rPr>
      </w:pPr>
      <w:r w:rsidRPr="006C5691">
        <w:rPr>
          <w:rFonts w:ascii="Arial" w:hAnsi="Arial" w:cs="Arial"/>
          <w:b/>
          <w:bCs/>
          <w:color w:val="000000"/>
          <w:sz w:val="24"/>
          <w:szCs w:val="24"/>
        </w:rPr>
        <w:lastRenderedPageBreak/>
        <w:t>Article 4</w:t>
      </w:r>
    </w:p>
    <w:p w14:paraId="760E2CCB" w14:textId="7E9DAEC9" w:rsidR="006C5691" w:rsidRDefault="006C5691" w:rsidP="002C148E">
      <w:pPr>
        <w:pStyle w:val="Standard"/>
        <w:spacing w:after="0"/>
        <w:jc w:val="both"/>
        <w:rPr>
          <w:rFonts w:ascii="Arial" w:hAnsi="Arial" w:cs="Arial"/>
          <w:color w:val="000000"/>
          <w:sz w:val="24"/>
          <w:szCs w:val="24"/>
        </w:rPr>
      </w:pPr>
      <w:r w:rsidRPr="006C5691">
        <w:rPr>
          <w:rFonts w:ascii="Arial" w:hAnsi="Arial" w:cs="Arial"/>
          <w:color w:val="000000"/>
          <w:sz w:val="24"/>
          <w:szCs w:val="24"/>
        </w:rPr>
        <w:t>Durant toute la période d</w:t>
      </w:r>
      <w:r w:rsidR="00E547EA">
        <w:rPr>
          <w:rFonts w:ascii="Arial" w:hAnsi="Arial" w:cs="Arial"/>
          <w:color w:val="000000"/>
          <w:sz w:val="24"/>
          <w:szCs w:val="24"/>
        </w:rPr>
        <w:t>’</w:t>
      </w:r>
      <w:r w:rsidR="00F70464">
        <w:rPr>
          <w:rFonts w:ascii="Arial" w:hAnsi="Arial" w:cs="Arial"/>
          <w:color w:val="000000"/>
          <w:sz w:val="24"/>
          <w:szCs w:val="24"/>
        </w:rPr>
        <w:t>A</w:t>
      </w:r>
      <w:r w:rsidR="00E547EA">
        <w:rPr>
          <w:rFonts w:ascii="Arial" w:hAnsi="Arial" w:cs="Arial"/>
          <w:color w:val="000000"/>
          <w:sz w:val="24"/>
          <w:szCs w:val="24"/>
        </w:rPr>
        <w:t xml:space="preserve">ctivité </w:t>
      </w:r>
      <w:r w:rsidR="00F70464">
        <w:rPr>
          <w:rFonts w:ascii="Arial" w:hAnsi="Arial" w:cs="Arial"/>
          <w:color w:val="000000"/>
          <w:sz w:val="24"/>
          <w:szCs w:val="24"/>
        </w:rPr>
        <w:t>P</w:t>
      </w:r>
      <w:r w:rsidRPr="006C5691">
        <w:rPr>
          <w:rFonts w:ascii="Arial" w:hAnsi="Arial" w:cs="Arial"/>
          <w:color w:val="000000"/>
          <w:sz w:val="24"/>
          <w:szCs w:val="24"/>
        </w:rPr>
        <w:t>artielle</w:t>
      </w:r>
      <w:r w:rsidR="00F70464">
        <w:rPr>
          <w:rFonts w:ascii="Arial" w:hAnsi="Arial" w:cs="Arial"/>
          <w:color w:val="000000"/>
          <w:sz w:val="24"/>
          <w:szCs w:val="24"/>
        </w:rPr>
        <w:t xml:space="preserve"> Longue Durée</w:t>
      </w:r>
      <w:r w:rsidRPr="006C5691">
        <w:rPr>
          <w:rFonts w:ascii="Arial" w:hAnsi="Arial" w:cs="Arial"/>
          <w:color w:val="000000"/>
          <w:sz w:val="24"/>
          <w:szCs w:val="24"/>
        </w:rPr>
        <w:t>, l’entreprise s’engage à ne pas verser de dividende, ni de prime excédant plus d’un mois de</w:t>
      </w:r>
      <w:r w:rsidR="00213497">
        <w:rPr>
          <w:rFonts w:ascii="Arial" w:hAnsi="Arial" w:cs="Arial"/>
          <w:color w:val="000000"/>
          <w:sz w:val="24"/>
          <w:szCs w:val="24"/>
        </w:rPr>
        <w:t xml:space="preserve"> l’ensemble du</w:t>
      </w:r>
      <w:r w:rsidRPr="006C5691">
        <w:rPr>
          <w:rFonts w:ascii="Arial" w:hAnsi="Arial" w:cs="Arial"/>
          <w:color w:val="000000"/>
          <w:sz w:val="24"/>
          <w:szCs w:val="24"/>
        </w:rPr>
        <w:t xml:space="preserve"> salaire brut </w:t>
      </w:r>
      <w:r w:rsidR="00E547EA">
        <w:rPr>
          <w:rFonts w:ascii="Arial" w:hAnsi="Arial" w:cs="Arial"/>
          <w:color w:val="000000"/>
          <w:sz w:val="24"/>
          <w:szCs w:val="24"/>
        </w:rPr>
        <w:t>cotisé</w:t>
      </w:r>
      <w:r w:rsidRPr="006C5691">
        <w:rPr>
          <w:rFonts w:ascii="Arial" w:hAnsi="Arial" w:cs="Arial"/>
          <w:color w:val="000000"/>
          <w:sz w:val="24"/>
          <w:szCs w:val="24"/>
        </w:rPr>
        <w:t xml:space="preserve"> à l’ensemble de ses salariés,</w:t>
      </w:r>
      <w:r w:rsidR="002C148E">
        <w:rPr>
          <w:rFonts w:ascii="Arial" w:hAnsi="Arial" w:cs="Arial"/>
          <w:color w:val="000000"/>
          <w:sz w:val="24"/>
          <w:szCs w:val="24"/>
        </w:rPr>
        <w:t xml:space="preserve"> </w:t>
      </w:r>
      <w:r w:rsidRPr="006C5691">
        <w:rPr>
          <w:rFonts w:ascii="Arial" w:hAnsi="Arial" w:cs="Arial"/>
          <w:color w:val="000000"/>
          <w:sz w:val="24"/>
          <w:szCs w:val="24"/>
        </w:rPr>
        <w:t xml:space="preserve">cadres et dirigeant </w:t>
      </w:r>
      <w:r w:rsidR="00E547EA">
        <w:rPr>
          <w:rFonts w:ascii="Arial" w:hAnsi="Arial" w:cs="Arial"/>
          <w:color w:val="000000"/>
          <w:sz w:val="24"/>
          <w:szCs w:val="24"/>
        </w:rPr>
        <w:t>inclus</w:t>
      </w:r>
      <w:r w:rsidRPr="006C5691">
        <w:rPr>
          <w:rFonts w:ascii="Arial" w:hAnsi="Arial" w:cs="Arial"/>
          <w:color w:val="000000"/>
          <w:sz w:val="24"/>
          <w:szCs w:val="24"/>
        </w:rPr>
        <w:t>.</w:t>
      </w:r>
    </w:p>
    <w:p w14:paraId="18D954FF" w14:textId="77777777" w:rsidR="002C148E" w:rsidRPr="006C5691" w:rsidRDefault="002C148E" w:rsidP="002C148E">
      <w:pPr>
        <w:pStyle w:val="Standard"/>
        <w:spacing w:after="0"/>
        <w:jc w:val="both"/>
        <w:rPr>
          <w:rFonts w:ascii="Arial" w:hAnsi="Arial" w:cs="Arial"/>
          <w:color w:val="000000"/>
          <w:sz w:val="24"/>
          <w:szCs w:val="24"/>
        </w:rPr>
      </w:pPr>
    </w:p>
    <w:p w14:paraId="649E67D1" w14:textId="77777777" w:rsidR="006C5691" w:rsidRPr="006C5691" w:rsidRDefault="006C5691" w:rsidP="002C148E">
      <w:pPr>
        <w:pStyle w:val="Standard"/>
        <w:spacing w:after="0"/>
        <w:jc w:val="both"/>
        <w:rPr>
          <w:rFonts w:ascii="Arial" w:hAnsi="Arial" w:cs="Arial"/>
          <w:b/>
          <w:bCs/>
          <w:color w:val="000000"/>
          <w:sz w:val="24"/>
          <w:szCs w:val="24"/>
        </w:rPr>
      </w:pPr>
      <w:r w:rsidRPr="006C5691">
        <w:rPr>
          <w:rFonts w:ascii="Arial" w:hAnsi="Arial" w:cs="Arial"/>
          <w:b/>
          <w:bCs/>
          <w:color w:val="000000"/>
          <w:sz w:val="24"/>
          <w:szCs w:val="24"/>
        </w:rPr>
        <w:t>Article 5</w:t>
      </w:r>
    </w:p>
    <w:p w14:paraId="36498955" w14:textId="7EE378ED" w:rsidR="00872909" w:rsidRDefault="006C5691" w:rsidP="002C148E">
      <w:pPr>
        <w:pStyle w:val="Standard"/>
        <w:spacing w:after="0"/>
        <w:jc w:val="both"/>
        <w:rPr>
          <w:rFonts w:ascii="Arial" w:hAnsi="Arial" w:cs="Arial"/>
          <w:color w:val="000000"/>
          <w:sz w:val="24"/>
          <w:szCs w:val="24"/>
        </w:rPr>
      </w:pPr>
      <w:r w:rsidRPr="006C5691">
        <w:rPr>
          <w:rFonts w:ascii="Arial" w:hAnsi="Arial" w:cs="Arial"/>
          <w:color w:val="000000"/>
          <w:sz w:val="24"/>
          <w:szCs w:val="24"/>
        </w:rPr>
        <w:t xml:space="preserve">La direction s’engage en échange des aides publiques accordées à </w:t>
      </w:r>
      <w:r w:rsidR="00010742">
        <w:rPr>
          <w:rFonts w:ascii="Arial" w:hAnsi="Arial" w:cs="Arial"/>
          <w:color w:val="000000"/>
          <w:sz w:val="24"/>
          <w:szCs w:val="24"/>
        </w:rPr>
        <w:t>l’</w:t>
      </w:r>
      <w:r w:rsidRPr="006C5691">
        <w:rPr>
          <w:rFonts w:ascii="Arial" w:hAnsi="Arial" w:cs="Arial"/>
          <w:color w:val="000000"/>
          <w:sz w:val="24"/>
          <w:szCs w:val="24"/>
        </w:rPr>
        <w:t>entreprise à ne faire aucun licenciement collectif ou individuel pendant</w:t>
      </w:r>
      <w:r w:rsidR="00142237">
        <w:rPr>
          <w:rFonts w:ascii="Arial" w:hAnsi="Arial" w:cs="Arial"/>
          <w:color w:val="000000"/>
          <w:sz w:val="24"/>
          <w:szCs w:val="24"/>
        </w:rPr>
        <w:t xml:space="preserve"> </w:t>
      </w:r>
      <w:r w:rsidRPr="006C5691">
        <w:rPr>
          <w:rFonts w:ascii="Arial" w:hAnsi="Arial" w:cs="Arial"/>
          <w:color w:val="000000"/>
          <w:sz w:val="24"/>
          <w:szCs w:val="24"/>
        </w:rPr>
        <w:t xml:space="preserve">la durée de </w:t>
      </w:r>
      <w:r w:rsidRPr="00872909">
        <w:rPr>
          <w:rFonts w:ascii="Arial" w:hAnsi="Arial" w:cs="Arial"/>
          <w:color w:val="000000"/>
          <w:sz w:val="24"/>
          <w:szCs w:val="24"/>
        </w:rPr>
        <w:t>l’accord</w:t>
      </w:r>
      <w:r w:rsidR="00F70464">
        <w:rPr>
          <w:rFonts w:ascii="Arial" w:hAnsi="Arial" w:cs="Arial"/>
          <w:color w:val="000000"/>
          <w:sz w:val="24"/>
          <w:szCs w:val="24"/>
        </w:rPr>
        <w:t xml:space="preserve"> </w:t>
      </w:r>
      <w:r w:rsidR="00F70464" w:rsidRPr="00F70464">
        <w:rPr>
          <w:rFonts w:ascii="Arial" w:hAnsi="Arial" w:cs="Arial"/>
          <w:i/>
          <w:iCs/>
          <w:color w:val="000000"/>
          <w:sz w:val="24"/>
          <w:szCs w:val="24"/>
        </w:rPr>
        <w:t>(voir au-delà)</w:t>
      </w:r>
      <w:r w:rsidR="00213497" w:rsidRPr="00872909">
        <w:rPr>
          <w:rFonts w:ascii="Arial" w:hAnsi="Arial" w:cs="Arial"/>
          <w:color w:val="000000"/>
          <w:sz w:val="24"/>
          <w:szCs w:val="24"/>
        </w:rPr>
        <w:t>.</w:t>
      </w:r>
      <w:r w:rsidR="00872909" w:rsidRPr="00872909">
        <w:rPr>
          <w:rFonts w:ascii="Arial" w:hAnsi="Arial" w:cs="Arial"/>
          <w:color w:val="000000"/>
          <w:sz w:val="24"/>
          <w:szCs w:val="24"/>
        </w:rPr>
        <w:t xml:space="preserve"> Il ne pourra pas y avoir de recours à la négociation et la signature de tout accord pouvant entrainer la rupture de contrats de travail, notamment les Accords de Performance Collective et les accords de Rupture Conventionnelle Collective durant la durée de l’APLD</w:t>
      </w:r>
      <w:r w:rsidR="00872909">
        <w:rPr>
          <w:rFonts w:ascii="Arial" w:hAnsi="Arial" w:cs="Arial"/>
          <w:color w:val="000000"/>
          <w:sz w:val="24"/>
          <w:szCs w:val="24"/>
        </w:rPr>
        <w:t>.</w:t>
      </w:r>
    </w:p>
    <w:p w14:paraId="570CABD4" w14:textId="2F644F78" w:rsidR="006C5691" w:rsidRDefault="006C5691" w:rsidP="002C148E">
      <w:pPr>
        <w:pStyle w:val="Standard"/>
        <w:spacing w:after="0"/>
        <w:jc w:val="both"/>
        <w:rPr>
          <w:rFonts w:ascii="Arial" w:hAnsi="Arial" w:cs="Arial"/>
          <w:color w:val="000000"/>
          <w:sz w:val="24"/>
          <w:szCs w:val="24"/>
        </w:rPr>
      </w:pPr>
      <w:r w:rsidRPr="006C5691">
        <w:rPr>
          <w:rFonts w:ascii="Arial" w:hAnsi="Arial" w:cs="Arial"/>
          <w:color w:val="000000"/>
          <w:sz w:val="24"/>
          <w:szCs w:val="24"/>
        </w:rPr>
        <w:t xml:space="preserve">Les parties s’engagent toutefois si l’activité de l’entreprise devait se dégrader subitement, à déclencher un CSE extraordinaire et décider uniquement après information </w:t>
      </w:r>
      <w:r w:rsidR="00E547EA">
        <w:rPr>
          <w:rFonts w:ascii="Arial" w:hAnsi="Arial" w:cs="Arial"/>
          <w:color w:val="000000"/>
          <w:sz w:val="24"/>
          <w:szCs w:val="24"/>
        </w:rPr>
        <w:t xml:space="preserve">puis </w:t>
      </w:r>
      <w:r w:rsidRPr="006C5691">
        <w:rPr>
          <w:rFonts w:ascii="Arial" w:hAnsi="Arial" w:cs="Arial"/>
          <w:color w:val="000000"/>
          <w:sz w:val="24"/>
          <w:szCs w:val="24"/>
        </w:rPr>
        <w:t>consultation, des mesures à prendr</w:t>
      </w:r>
      <w:r w:rsidR="00460740">
        <w:rPr>
          <w:rFonts w:ascii="Arial" w:hAnsi="Arial" w:cs="Arial"/>
          <w:color w:val="000000"/>
          <w:sz w:val="24"/>
          <w:szCs w:val="24"/>
        </w:rPr>
        <w:t>e</w:t>
      </w:r>
      <w:r w:rsidRPr="006C5691">
        <w:rPr>
          <w:rFonts w:ascii="Arial" w:hAnsi="Arial" w:cs="Arial"/>
          <w:color w:val="000000"/>
          <w:sz w:val="24"/>
          <w:szCs w:val="24"/>
        </w:rPr>
        <w:t>.</w:t>
      </w:r>
    </w:p>
    <w:p w14:paraId="1C28B923" w14:textId="77777777" w:rsidR="002C148E" w:rsidRPr="006C5691" w:rsidRDefault="002C148E" w:rsidP="002C148E">
      <w:pPr>
        <w:pStyle w:val="Standard"/>
        <w:spacing w:after="0"/>
        <w:jc w:val="both"/>
        <w:rPr>
          <w:rFonts w:ascii="Arial" w:hAnsi="Arial" w:cs="Arial"/>
          <w:color w:val="000000"/>
          <w:sz w:val="24"/>
          <w:szCs w:val="24"/>
        </w:rPr>
      </w:pPr>
    </w:p>
    <w:p w14:paraId="61533460" w14:textId="77777777" w:rsidR="006C5691" w:rsidRPr="006C5691" w:rsidRDefault="006C5691" w:rsidP="002C148E">
      <w:pPr>
        <w:pStyle w:val="Standard"/>
        <w:spacing w:after="0"/>
        <w:jc w:val="both"/>
        <w:rPr>
          <w:rFonts w:ascii="Arial" w:hAnsi="Arial" w:cs="Arial"/>
          <w:b/>
          <w:bCs/>
          <w:color w:val="000000"/>
          <w:sz w:val="24"/>
          <w:szCs w:val="24"/>
        </w:rPr>
      </w:pPr>
      <w:r w:rsidRPr="006C5691">
        <w:rPr>
          <w:rFonts w:ascii="Arial" w:hAnsi="Arial" w:cs="Arial"/>
          <w:b/>
          <w:bCs/>
          <w:color w:val="000000"/>
          <w:sz w:val="24"/>
          <w:szCs w:val="24"/>
        </w:rPr>
        <w:t>Article 6</w:t>
      </w:r>
    </w:p>
    <w:p w14:paraId="500D3DB6" w14:textId="77777777" w:rsidR="006C5691" w:rsidRDefault="006C5691" w:rsidP="002C148E">
      <w:pPr>
        <w:pStyle w:val="Standard"/>
        <w:spacing w:after="0"/>
        <w:jc w:val="both"/>
        <w:rPr>
          <w:rFonts w:ascii="Arial" w:hAnsi="Arial" w:cs="Arial"/>
          <w:color w:val="000000"/>
          <w:sz w:val="24"/>
          <w:szCs w:val="24"/>
        </w:rPr>
      </w:pPr>
      <w:r w:rsidRPr="006C5691">
        <w:rPr>
          <w:rFonts w:ascii="Arial" w:hAnsi="Arial" w:cs="Arial"/>
          <w:color w:val="000000"/>
          <w:sz w:val="24"/>
          <w:szCs w:val="24"/>
        </w:rPr>
        <w:t>Les parties s’engagent à maintenir toutes les cotisations sociales pendant toute la période d</w:t>
      </w:r>
      <w:r w:rsidR="00E547EA">
        <w:rPr>
          <w:rFonts w:ascii="Arial" w:hAnsi="Arial" w:cs="Arial"/>
          <w:color w:val="000000"/>
          <w:sz w:val="24"/>
          <w:szCs w:val="24"/>
        </w:rPr>
        <w:t>’activité p</w:t>
      </w:r>
      <w:r w:rsidRPr="006C5691">
        <w:rPr>
          <w:rFonts w:ascii="Arial" w:hAnsi="Arial" w:cs="Arial"/>
          <w:color w:val="000000"/>
          <w:sz w:val="24"/>
          <w:szCs w:val="24"/>
        </w:rPr>
        <w:t xml:space="preserve">artielle des salariés afin de ne pas les pénaliser dans </w:t>
      </w:r>
      <w:r w:rsidR="00E547EA" w:rsidRPr="006C5691">
        <w:rPr>
          <w:rFonts w:ascii="Arial" w:hAnsi="Arial" w:cs="Arial"/>
          <w:color w:val="000000"/>
          <w:sz w:val="24"/>
          <w:szCs w:val="24"/>
        </w:rPr>
        <w:t>leurs droits ultérieurs</w:t>
      </w:r>
      <w:r w:rsidRPr="006C5691">
        <w:rPr>
          <w:rFonts w:ascii="Arial" w:hAnsi="Arial" w:cs="Arial"/>
          <w:color w:val="000000"/>
          <w:sz w:val="24"/>
          <w:szCs w:val="24"/>
        </w:rPr>
        <w:t>.</w:t>
      </w:r>
    </w:p>
    <w:p w14:paraId="27054C1B" w14:textId="77777777" w:rsidR="002C148E" w:rsidRPr="006C5691" w:rsidRDefault="002C148E" w:rsidP="002C148E">
      <w:pPr>
        <w:pStyle w:val="Standard"/>
        <w:spacing w:after="0"/>
        <w:jc w:val="both"/>
        <w:rPr>
          <w:rFonts w:ascii="Arial" w:hAnsi="Arial" w:cs="Arial"/>
          <w:color w:val="000000"/>
          <w:sz w:val="24"/>
          <w:szCs w:val="24"/>
        </w:rPr>
      </w:pPr>
    </w:p>
    <w:p w14:paraId="0F8FE5B6" w14:textId="1E6C38E8" w:rsidR="00872909" w:rsidRPr="006C5691" w:rsidRDefault="006C5691" w:rsidP="002C148E">
      <w:pPr>
        <w:pStyle w:val="Standard"/>
        <w:spacing w:after="0"/>
        <w:jc w:val="both"/>
        <w:rPr>
          <w:rFonts w:ascii="Arial" w:hAnsi="Arial" w:cs="Arial"/>
          <w:b/>
          <w:bCs/>
          <w:color w:val="000000"/>
          <w:sz w:val="24"/>
          <w:szCs w:val="24"/>
        </w:rPr>
      </w:pPr>
      <w:r w:rsidRPr="006C5691">
        <w:rPr>
          <w:rFonts w:ascii="Arial" w:hAnsi="Arial" w:cs="Arial"/>
          <w:b/>
          <w:bCs/>
          <w:color w:val="000000"/>
          <w:sz w:val="24"/>
          <w:szCs w:val="24"/>
        </w:rPr>
        <w:t>Article 7</w:t>
      </w:r>
    </w:p>
    <w:p w14:paraId="1A253756" w14:textId="72A08DD9" w:rsidR="00872909" w:rsidRDefault="00872909" w:rsidP="002C148E">
      <w:pPr>
        <w:pStyle w:val="Standard"/>
        <w:spacing w:after="0"/>
        <w:jc w:val="both"/>
        <w:rPr>
          <w:rFonts w:ascii="Arial" w:hAnsi="Arial" w:cs="Arial"/>
          <w:color w:val="000000"/>
          <w:sz w:val="24"/>
          <w:szCs w:val="24"/>
        </w:rPr>
      </w:pPr>
      <w:r w:rsidRPr="00872909">
        <w:rPr>
          <w:rFonts w:ascii="Arial" w:hAnsi="Arial" w:cs="Arial"/>
          <w:color w:val="000000"/>
          <w:sz w:val="24"/>
          <w:szCs w:val="24"/>
        </w:rPr>
        <w:t>Les périodes d’activité partielle seront neutralisées pour le calcul du budget des Activités Sociales et Culturelles du CSE de sorte que celui-ci ne soit pas inférieur à celui des années précédentes.</w:t>
      </w:r>
    </w:p>
    <w:p w14:paraId="31CEBB43" w14:textId="62F2B5E1" w:rsidR="00872909" w:rsidRDefault="00872909" w:rsidP="002C148E">
      <w:pPr>
        <w:pStyle w:val="Standard"/>
        <w:spacing w:after="0"/>
        <w:jc w:val="both"/>
        <w:rPr>
          <w:rFonts w:ascii="Arial" w:hAnsi="Arial" w:cs="Arial"/>
          <w:color w:val="000000"/>
          <w:sz w:val="24"/>
          <w:szCs w:val="24"/>
        </w:rPr>
      </w:pPr>
    </w:p>
    <w:p w14:paraId="14386FF4" w14:textId="0D330630" w:rsidR="00872909" w:rsidRPr="00872909" w:rsidRDefault="00872909" w:rsidP="002C148E">
      <w:pPr>
        <w:pStyle w:val="Standard"/>
        <w:spacing w:after="0"/>
        <w:jc w:val="both"/>
        <w:rPr>
          <w:rFonts w:ascii="Arial" w:hAnsi="Arial" w:cs="Arial"/>
          <w:b/>
          <w:bCs/>
          <w:color w:val="000000"/>
          <w:sz w:val="24"/>
          <w:szCs w:val="24"/>
        </w:rPr>
      </w:pPr>
      <w:r w:rsidRPr="00872909">
        <w:rPr>
          <w:rFonts w:ascii="Arial" w:hAnsi="Arial" w:cs="Arial"/>
          <w:b/>
          <w:bCs/>
          <w:color w:val="000000"/>
          <w:sz w:val="24"/>
          <w:szCs w:val="24"/>
        </w:rPr>
        <w:t>Article 8</w:t>
      </w:r>
    </w:p>
    <w:p w14:paraId="2F3015A5" w14:textId="0EDF911D" w:rsidR="006C5691" w:rsidRDefault="006C5691" w:rsidP="002C148E">
      <w:pPr>
        <w:pStyle w:val="Standard"/>
        <w:spacing w:after="0"/>
        <w:jc w:val="both"/>
        <w:rPr>
          <w:rFonts w:ascii="Arial" w:hAnsi="Arial" w:cs="Arial"/>
          <w:color w:val="000000"/>
          <w:sz w:val="24"/>
          <w:szCs w:val="24"/>
        </w:rPr>
      </w:pPr>
      <w:r w:rsidRPr="006C5691">
        <w:rPr>
          <w:rFonts w:ascii="Arial" w:hAnsi="Arial" w:cs="Arial"/>
          <w:color w:val="000000"/>
          <w:sz w:val="24"/>
          <w:szCs w:val="24"/>
        </w:rPr>
        <w:t>Chaque partie peut solliciter la clause de revoyure pour faire évoluer l’accord, ou exiger de nouvelles explications sur les difficultés en fonction de l’activité de l’entreprise. Ce droit n’est toutefois valable qu’une seule fois pendant la durée de l’accord.</w:t>
      </w:r>
    </w:p>
    <w:p w14:paraId="62BB38E6" w14:textId="77777777" w:rsidR="002C148E" w:rsidRPr="006C5691" w:rsidRDefault="002C148E" w:rsidP="002C148E">
      <w:pPr>
        <w:pStyle w:val="Standard"/>
        <w:spacing w:after="0"/>
        <w:jc w:val="both"/>
        <w:rPr>
          <w:rFonts w:ascii="Arial" w:hAnsi="Arial" w:cs="Arial"/>
          <w:color w:val="000000"/>
          <w:sz w:val="24"/>
          <w:szCs w:val="24"/>
        </w:rPr>
      </w:pPr>
    </w:p>
    <w:p w14:paraId="4382C737" w14:textId="6A1B1185" w:rsidR="006C5691" w:rsidRPr="006C5691" w:rsidRDefault="006C5691" w:rsidP="002C148E">
      <w:pPr>
        <w:pStyle w:val="Standard"/>
        <w:spacing w:after="0"/>
        <w:jc w:val="both"/>
        <w:rPr>
          <w:rFonts w:ascii="Arial" w:hAnsi="Arial" w:cs="Arial"/>
          <w:b/>
          <w:bCs/>
          <w:color w:val="000000"/>
          <w:sz w:val="24"/>
          <w:szCs w:val="24"/>
        </w:rPr>
      </w:pPr>
      <w:r w:rsidRPr="006C5691">
        <w:rPr>
          <w:rFonts w:ascii="Arial" w:hAnsi="Arial" w:cs="Arial"/>
          <w:b/>
          <w:bCs/>
          <w:color w:val="000000"/>
          <w:sz w:val="24"/>
          <w:szCs w:val="24"/>
        </w:rPr>
        <w:t xml:space="preserve">Article </w:t>
      </w:r>
      <w:r w:rsidR="00872909">
        <w:rPr>
          <w:rFonts w:ascii="Arial" w:hAnsi="Arial" w:cs="Arial"/>
          <w:b/>
          <w:bCs/>
          <w:color w:val="000000"/>
          <w:sz w:val="24"/>
          <w:szCs w:val="24"/>
        </w:rPr>
        <w:t>9</w:t>
      </w:r>
    </w:p>
    <w:p w14:paraId="0B2165E5" w14:textId="77777777" w:rsidR="00937AA2" w:rsidRDefault="006C5691" w:rsidP="002C148E">
      <w:pPr>
        <w:pStyle w:val="Standard"/>
        <w:spacing w:after="0"/>
        <w:jc w:val="both"/>
        <w:rPr>
          <w:rFonts w:ascii="Arial" w:hAnsi="Arial" w:cs="Arial"/>
          <w:color w:val="000000"/>
          <w:sz w:val="24"/>
          <w:szCs w:val="24"/>
        </w:rPr>
      </w:pPr>
      <w:r w:rsidRPr="006C5691">
        <w:rPr>
          <w:rFonts w:ascii="Arial" w:hAnsi="Arial" w:cs="Arial"/>
          <w:color w:val="000000"/>
          <w:sz w:val="24"/>
          <w:szCs w:val="24"/>
        </w:rPr>
        <w:t>L’accord est</w:t>
      </w:r>
      <w:r w:rsidR="004878C7">
        <w:rPr>
          <w:rFonts w:ascii="Arial" w:hAnsi="Arial" w:cs="Arial"/>
          <w:color w:val="000000"/>
          <w:sz w:val="24"/>
          <w:szCs w:val="24"/>
        </w:rPr>
        <w:t>, sous réserve de la présentation mensue</w:t>
      </w:r>
      <w:r w:rsidR="0036465F">
        <w:rPr>
          <w:rFonts w:ascii="Arial" w:hAnsi="Arial" w:cs="Arial"/>
          <w:color w:val="000000"/>
          <w:sz w:val="24"/>
          <w:szCs w:val="24"/>
        </w:rPr>
        <w:t>l</w:t>
      </w:r>
      <w:r w:rsidR="004878C7">
        <w:rPr>
          <w:rFonts w:ascii="Arial" w:hAnsi="Arial" w:cs="Arial"/>
          <w:color w:val="000000"/>
          <w:sz w:val="24"/>
          <w:szCs w:val="24"/>
        </w:rPr>
        <w:t>l</w:t>
      </w:r>
      <w:r w:rsidR="0036465F">
        <w:rPr>
          <w:rFonts w:ascii="Arial" w:hAnsi="Arial" w:cs="Arial"/>
          <w:color w:val="000000"/>
          <w:sz w:val="24"/>
          <w:szCs w:val="24"/>
        </w:rPr>
        <w:t>e</w:t>
      </w:r>
      <w:r w:rsidR="004878C7">
        <w:rPr>
          <w:rFonts w:ascii="Arial" w:hAnsi="Arial" w:cs="Arial"/>
          <w:color w:val="000000"/>
          <w:sz w:val="24"/>
          <w:szCs w:val="24"/>
        </w:rPr>
        <w:t xml:space="preserve"> aux membres du CSE, </w:t>
      </w:r>
      <w:r w:rsidRPr="006C5691">
        <w:rPr>
          <w:rFonts w:ascii="Arial" w:hAnsi="Arial" w:cs="Arial"/>
          <w:color w:val="000000"/>
          <w:sz w:val="24"/>
          <w:szCs w:val="24"/>
        </w:rPr>
        <w:t xml:space="preserve">tacitement reconduit </w:t>
      </w:r>
      <w:r w:rsidR="00213497">
        <w:rPr>
          <w:rFonts w:ascii="Arial" w:hAnsi="Arial" w:cs="Arial"/>
          <w:color w:val="000000"/>
          <w:sz w:val="24"/>
          <w:szCs w:val="24"/>
        </w:rPr>
        <w:t xml:space="preserve">tous les 6 mois </w:t>
      </w:r>
      <w:r w:rsidRPr="006C5691">
        <w:rPr>
          <w:rFonts w:ascii="Arial" w:hAnsi="Arial" w:cs="Arial"/>
          <w:color w:val="000000"/>
          <w:sz w:val="24"/>
          <w:szCs w:val="24"/>
        </w:rPr>
        <w:t xml:space="preserve">dans une limite totale de </w:t>
      </w:r>
      <w:r w:rsidR="00213497">
        <w:rPr>
          <w:rFonts w:ascii="Arial" w:hAnsi="Arial" w:cs="Arial"/>
          <w:color w:val="000000"/>
          <w:sz w:val="24"/>
          <w:szCs w:val="24"/>
        </w:rPr>
        <w:t>2 ans</w:t>
      </w:r>
      <w:r w:rsidRPr="006C5691">
        <w:rPr>
          <w:rFonts w:ascii="Arial" w:hAnsi="Arial" w:cs="Arial"/>
          <w:color w:val="000000"/>
          <w:sz w:val="24"/>
          <w:szCs w:val="24"/>
        </w:rPr>
        <w:t xml:space="preserve"> d’activité partielle pour l’entreprise.</w:t>
      </w:r>
    </w:p>
    <w:p w14:paraId="1B4EBEA9" w14:textId="77777777" w:rsidR="00715BD9" w:rsidRDefault="00715BD9" w:rsidP="002C148E">
      <w:pPr>
        <w:pStyle w:val="Standard"/>
        <w:spacing w:after="0"/>
        <w:jc w:val="both"/>
        <w:rPr>
          <w:rFonts w:ascii="Arial" w:hAnsi="Arial" w:cs="Arial"/>
          <w:color w:val="000000"/>
          <w:sz w:val="24"/>
          <w:szCs w:val="24"/>
        </w:rPr>
      </w:pPr>
    </w:p>
    <w:p w14:paraId="36F52346" w14:textId="73819139" w:rsidR="00715BD9" w:rsidRPr="00715BD9" w:rsidRDefault="00715BD9" w:rsidP="00715BD9">
      <w:pPr>
        <w:pStyle w:val="Standard"/>
        <w:spacing w:after="0"/>
        <w:rPr>
          <w:rFonts w:ascii="Arial" w:hAnsi="Arial" w:cs="Arial"/>
          <w:b/>
          <w:color w:val="000000"/>
          <w:sz w:val="24"/>
          <w:szCs w:val="24"/>
        </w:rPr>
      </w:pPr>
      <w:r w:rsidRPr="00715BD9">
        <w:rPr>
          <w:rFonts w:ascii="Arial" w:hAnsi="Arial" w:cs="Arial"/>
          <w:b/>
          <w:color w:val="000000"/>
          <w:sz w:val="24"/>
          <w:szCs w:val="24"/>
        </w:rPr>
        <w:t xml:space="preserve">Article </w:t>
      </w:r>
      <w:r w:rsidR="00872909">
        <w:rPr>
          <w:rFonts w:ascii="Arial" w:hAnsi="Arial" w:cs="Arial"/>
          <w:b/>
          <w:color w:val="000000"/>
          <w:sz w:val="24"/>
          <w:szCs w:val="24"/>
        </w:rPr>
        <w:t>10</w:t>
      </w:r>
    </w:p>
    <w:p w14:paraId="75571203" w14:textId="77777777" w:rsidR="00715BD9" w:rsidRPr="00715BD9" w:rsidRDefault="00715BD9" w:rsidP="00715BD9">
      <w:pPr>
        <w:pStyle w:val="Standard"/>
        <w:spacing w:after="0"/>
        <w:rPr>
          <w:rFonts w:ascii="Arial" w:hAnsi="Arial" w:cs="Arial"/>
          <w:color w:val="000000"/>
          <w:sz w:val="24"/>
          <w:szCs w:val="24"/>
        </w:rPr>
      </w:pPr>
      <w:r w:rsidRPr="00715BD9">
        <w:rPr>
          <w:rFonts w:ascii="Arial" w:hAnsi="Arial" w:cs="Arial"/>
          <w:color w:val="000000"/>
          <w:sz w:val="24"/>
          <w:szCs w:val="24"/>
        </w:rPr>
        <w:t>Le présent accord fera l’objet d’une publicité auprès des salariés de l’entreprise selon les modalités de communication d’usage en vigueur dans l’entreprise.</w:t>
      </w:r>
    </w:p>
    <w:p w14:paraId="285AF846" w14:textId="77777777" w:rsidR="00715BD9" w:rsidRPr="00715BD9" w:rsidRDefault="00715BD9" w:rsidP="00715BD9">
      <w:pPr>
        <w:pStyle w:val="Standard"/>
        <w:spacing w:after="0"/>
        <w:rPr>
          <w:rFonts w:ascii="Arial" w:hAnsi="Arial" w:cs="Arial"/>
          <w:color w:val="000000"/>
          <w:sz w:val="24"/>
          <w:szCs w:val="24"/>
        </w:rPr>
      </w:pPr>
    </w:p>
    <w:p w14:paraId="44F36095" w14:textId="25BB9B22" w:rsidR="00715BD9" w:rsidRPr="00715BD9" w:rsidRDefault="00715BD9" w:rsidP="00715BD9">
      <w:pPr>
        <w:pStyle w:val="Standard"/>
        <w:spacing w:after="0"/>
        <w:jc w:val="both"/>
        <w:rPr>
          <w:rFonts w:ascii="Arial" w:hAnsi="Arial" w:cs="Arial"/>
          <w:b/>
          <w:color w:val="000000"/>
          <w:sz w:val="24"/>
          <w:szCs w:val="24"/>
        </w:rPr>
      </w:pPr>
      <w:r w:rsidRPr="00715BD9">
        <w:rPr>
          <w:rFonts w:ascii="Arial" w:hAnsi="Arial" w:cs="Arial"/>
          <w:b/>
          <w:color w:val="000000"/>
          <w:sz w:val="24"/>
          <w:szCs w:val="24"/>
        </w:rPr>
        <w:t>Article 1</w:t>
      </w:r>
      <w:r w:rsidR="00872909">
        <w:rPr>
          <w:rFonts w:ascii="Arial" w:hAnsi="Arial" w:cs="Arial"/>
          <w:b/>
          <w:color w:val="000000"/>
          <w:sz w:val="24"/>
          <w:szCs w:val="24"/>
        </w:rPr>
        <w:t>1</w:t>
      </w:r>
    </w:p>
    <w:p w14:paraId="47CD1516" w14:textId="77777777" w:rsidR="00715BD9" w:rsidRPr="00715BD9" w:rsidRDefault="00715BD9" w:rsidP="00715BD9">
      <w:pPr>
        <w:pStyle w:val="Standard"/>
        <w:spacing w:after="0"/>
        <w:jc w:val="both"/>
        <w:rPr>
          <w:rFonts w:ascii="Arial" w:hAnsi="Arial" w:cs="Arial"/>
          <w:color w:val="000000"/>
          <w:sz w:val="24"/>
          <w:szCs w:val="24"/>
        </w:rPr>
      </w:pPr>
      <w:r w:rsidRPr="00715BD9">
        <w:rPr>
          <w:rFonts w:ascii="Arial" w:hAnsi="Arial" w:cs="Arial"/>
          <w:color w:val="000000"/>
          <w:sz w:val="24"/>
          <w:szCs w:val="24"/>
        </w:rPr>
        <w:t xml:space="preserve">Un exemplaire original du présent accord sera déposé auprès de la DIRECCTE du </w:t>
      </w:r>
      <w:r>
        <w:rPr>
          <w:rFonts w:ascii="Arial" w:hAnsi="Arial" w:cs="Arial"/>
          <w:i/>
          <w:iCs/>
          <w:color w:val="000000"/>
          <w:sz w:val="24"/>
          <w:szCs w:val="24"/>
        </w:rPr>
        <w:t>D</w:t>
      </w:r>
      <w:r w:rsidRPr="00715BD9">
        <w:rPr>
          <w:rFonts w:ascii="Arial" w:hAnsi="Arial" w:cs="Arial"/>
          <w:i/>
          <w:iCs/>
          <w:color w:val="000000"/>
          <w:sz w:val="24"/>
          <w:szCs w:val="24"/>
        </w:rPr>
        <w:t xml:space="preserve">épartement </w:t>
      </w:r>
      <w:r w:rsidRPr="00715BD9">
        <w:rPr>
          <w:rFonts w:ascii="Arial" w:hAnsi="Arial" w:cs="Arial"/>
          <w:color w:val="000000"/>
          <w:sz w:val="24"/>
          <w:szCs w:val="24"/>
        </w:rPr>
        <w:t>parallèlement à son envoi sous format électronique auprès des mêmes services.</w:t>
      </w:r>
    </w:p>
    <w:p w14:paraId="21AEC87B" w14:textId="77777777" w:rsidR="00715BD9" w:rsidRDefault="00715BD9" w:rsidP="00715BD9">
      <w:pPr>
        <w:pStyle w:val="Standard"/>
        <w:spacing w:after="0"/>
        <w:jc w:val="both"/>
        <w:rPr>
          <w:rFonts w:ascii="Arial" w:hAnsi="Arial" w:cs="Arial"/>
          <w:color w:val="000000"/>
          <w:sz w:val="24"/>
          <w:szCs w:val="24"/>
        </w:rPr>
      </w:pPr>
      <w:r w:rsidRPr="00715BD9">
        <w:rPr>
          <w:rFonts w:ascii="Arial" w:hAnsi="Arial" w:cs="Arial"/>
          <w:color w:val="000000"/>
          <w:sz w:val="24"/>
          <w:szCs w:val="24"/>
        </w:rPr>
        <w:t xml:space="preserve">Un exemplaire original du présent accord sera également déposé auprès du secrétariat du greffe du Conseil de Prud’hommes de </w:t>
      </w:r>
      <w:r w:rsidRPr="00715BD9">
        <w:rPr>
          <w:rFonts w:ascii="Arial" w:hAnsi="Arial" w:cs="Arial"/>
          <w:i/>
          <w:iCs/>
          <w:color w:val="000000"/>
          <w:sz w:val="24"/>
          <w:szCs w:val="24"/>
        </w:rPr>
        <w:t>Ville</w:t>
      </w:r>
      <w:r w:rsidRPr="00715BD9">
        <w:rPr>
          <w:rFonts w:ascii="Arial" w:hAnsi="Arial" w:cs="Arial"/>
          <w:color w:val="000000"/>
          <w:sz w:val="24"/>
          <w:szCs w:val="24"/>
        </w:rPr>
        <w:t>.</w:t>
      </w:r>
    </w:p>
    <w:p w14:paraId="494DE835" w14:textId="77777777" w:rsidR="00807196" w:rsidRPr="00715BD9" w:rsidRDefault="00807196" w:rsidP="00715BD9">
      <w:pPr>
        <w:pStyle w:val="Standard"/>
        <w:spacing w:after="0"/>
        <w:jc w:val="both"/>
        <w:rPr>
          <w:rFonts w:ascii="Arial" w:hAnsi="Arial" w:cs="Arial"/>
          <w:color w:val="000000"/>
          <w:sz w:val="24"/>
          <w:szCs w:val="24"/>
        </w:rPr>
      </w:pPr>
    </w:p>
    <w:p w14:paraId="4CD204B5" w14:textId="77777777" w:rsidR="00715BD9" w:rsidRPr="00715BD9" w:rsidRDefault="00715BD9" w:rsidP="00715BD9">
      <w:pPr>
        <w:pStyle w:val="Standard"/>
        <w:spacing w:after="0"/>
        <w:jc w:val="both"/>
        <w:rPr>
          <w:rFonts w:ascii="Arial" w:hAnsi="Arial" w:cs="Arial"/>
          <w:color w:val="000000"/>
          <w:sz w:val="24"/>
          <w:szCs w:val="24"/>
        </w:rPr>
      </w:pPr>
      <w:r w:rsidRPr="00715BD9">
        <w:rPr>
          <w:rFonts w:ascii="Arial" w:hAnsi="Arial" w:cs="Arial"/>
          <w:color w:val="000000"/>
          <w:sz w:val="24"/>
          <w:szCs w:val="24"/>
        </w:rPr>
        <w:t>Le présent accord est établi en cinq exemplaires originaux.</w:t>
      </w:r>
    </w:p>
    <w:p w14:paraId="300B6A39" w14:textId="77777777" w:rsidR="00715BD9" w:rsidRPr="00715BD9" w:rsidRDefault="00715BD9" w:rsidP="00715BD9">
      <w:pPr>
        <w:pStyle w:val="Standard"/>
        <w:spacing w:after="0"/>
        <w:jc w:val="both"/>
        <w:rPr>
          <w:rFonts w:ascii="Arial" w:hAnsi="Arial" w:cs="Arial"/>
          <w:color w:val="000000"/>
          <w:sz w:val="24"/>
          <w:szCs w:val="24"/>
        </w:rPr>
      </w:pPr>
    </w:p>
    <w:p w14:paraId="40F6D7B6" w14:textId="77777777" w:rsidR="00715BD9" w:rsidRPr="00715BD9" w:rsidRDefault="00715BD9" w:rsidP="00715BD9">
      <w:pPr>
        <w:pStyle w:val="Standard"/>
        <w:spacing w:after="0"/>
        <w:jc w:val="both"/>
        <w:rPr>
          <w:rFonts w:ascii="Arial" w:hAnsi="Arial" w:cs="Arial"/>
          <w:color w:val="000000"/>
          <w:sz w:val="24"/>
          <w:szCs w:val="24"/>
        </w:rPr>
      </w:pPr>
      <w:r w:rsidRPr="00715BD9">
        <w:rPr>
          <w:rFonts w:ascii="Arial" w:hAnsi="Arial" w:cs="Arial"/>
          <w:color w:val="000000"/>
          <w:sz w:val="24"/>
          <w:szCs w:val="24"/>
        </w:rPr>
        <w:t>Fait à ……………………… le ………………………………</w:t>
      </w:r>
    </w:p>
    <w:p w14:paraId="58BE3423" w14:textId="77777777" w:rsidR="00715BD9" w:rsidRPr="00715BD9" w:rsidRDefault="00715BD9" w:rsidP="00715BD9">
      <w:pPr>
        <w:pStyle w:val="Standard"/>
        <w:spacing w:after="0"/>
        <w:jc w:val="both"/>
        <w:rPr>
          <w:rFonts w:ascii="Arial" w:hAnsi="Arial" w:cs="Arial"/>
          <w:color w:val="000000"/>
          <w:sz w:val="24"/>
          <w:szCs w:val="24"/>
        </w:rPr>
      </w:pPr>
    </w:p>
    <w:p w14:paraId="13E30673" w14:textId="77777777" w:rsidR="00715BD9" w:rsidRPr="00715BD9" w:rsidRDefault="00715BD9" w:rsidP="00715BD9">
      <w:pPr>
        <w:pStyle w:val="Standard"/>
        <w:spacing w:after="0"/>
        <w:jc w:val="both"/>
        <w:rPr>
          <w:rFonts w:ascii="Arial" w:hAnsi="Arial" w:cs="Arial"/>
          <w:i/>
          <w:iCs/>
          <w:color w:val="000000"/>
          <w:sz w:val="24"/>
          <w:szCs w:val="24"/>
        </w:rPr>
      </w:pPr>
      <w:r w:rsidRPr="00715BD9">
        <w:rPr>
          <w:rFonts w:ascii="Arial" w:hAnsi="Arial" w:cs="Arial"/>
          <w:color w:val="000000"/>
          <w:sz w:val="24"/>
          <w:szCs w:val="24"/>
        </w:rPr>
        <w:t xml:space="preserve">Pour la société </w:t>
      </w:r>
      <w:r w:rsidR="0036465F">
        <w:rPr>
          <w:rFonts w:ascii="Arial" w:hAnsi="Arial" w:cs="Arial"/>
          <w:i/>
          <w:iCs/>
          <w:color w:val="000000"/>
          <w:sz w:val="24"/>
          <w:szCs w:val="24"/>
        </w:rPr>
        <w:t>le/la</w:t>
      </w:r>
      <w:r w:rsidRPr="00715BD9">
        <w:rPr>
          <w:rFonts w:ascii="Arial" w:hAnsi="Arial" w:cs="Arial"/>
          <w:i/>
          <w:iCs/>
          <w:color w:val="000000"/>
          <w:sz w:val="24"/>
          <w:szCs w:val="24"/>
        </w:rPr>
        <w:t xml:space="preserve"> Directeur/</w:t>
      </w:r>
      <w:proofErr w:type="spellStart"/>
      <w:r w:rsidRPr="00715BD9">
        <w:rPr>
          <w:rFonts w:ascii="Arial" w:hAnsi="Arial" w:cs="Arial"/>
          <w:i/>
          <w:iCs/>
          <w:color w:val="000000"/>
          <w:sz w:val="24"/>
          <w:szCs w:val="24"/>
        </w:rPr>
        <w:t>trice</w:t>
      </w:r>
      <w:proofErr w:type="spellEnd"/>
      <w:r w:rsidRPr="00715BD9">
        <w:rPr>
          <w:rFonts w:ascii="Arial" w:hAnsi="Arial" w:cs="Arial"/>
          <w:color w:val="000000"/>
          <w:sz w:val="24"/>
          <w:szCs w:val="24"/>
        </w:rPr>
        <w:tab/>
      </w:r>
      <w:r w:rsidRPr="00715BD9">
        <w:rPr>
          <w:rFonts w:ascii="Arial" w:hAnsi="Arial" w:cs="Arial"/>
          <w:color w:val="000000"/>
          <w:sz w:val="24"/>
          <w:szCs w:val="24"/>
        </w:rPr>
        <w:tab/>
      </w:r>
      <w:r w:rsidRPr="00715BD9">
        <w:rPr>
          <w:rFonts w:ascii="Arial" w:hAnsi="Arial" w:cs="Arial"/>
          <w:color w:val="000000"/>
          <w:sz w:val="24"/>
          <w:szCs w:val="24"/>
        </w:rPr>
        <w:tab/>
        <w:t xml:space="preserve">Pour la CGT </w:t>
      </w:r>
      <w:r w:rsidR="00C96E62">
        <w:rPr>
          <w:rFonts w:ascii="Arial" w:hAnsi="Arial" w:cs="Arial"/>
          <w:i/>
          <w:iCs/>
          <w:color w:val="000000"/>
          <w:sz w:val="24"/>
          <w:szCs w:val="24"/>
        </w:rPr>
        <w:t>l</w:t>
      </w:r>
      <w:r w:rsidRPr="00715BD9">
        <w:rPr>
          <w:rFonts w:ascii="Arial" w:hAnsi="Arial" w:cs="Arial"/>
          <w:i/>
          <w:iCs/>
          <w:color w:val="000000"/>
          <w:sz w:val="24"/>
          <w:szCs w:val="24"/>
        </w:rPr>
        <w:t xml:space="preserve">a/le </w:t>
      </w:r>
      <w:proofErr w:type="spellStart"/>
      <w:r w:rsidRPr="00715BD9">
        <w:rPr>
          <w:rFonts w:ascii="Arial" w:hAnsi="Arial" w:cs="Arial"/>
          <w:i/>
          <w:iCs/>
          <w:color w:val="000000"/>
          <w:sz w:val="24"/>
          <w:szCs w:val="24"/>
        </w:rPr>
        <w:t>Délégué.e</w:t>
      </w:r>
      <w:proofErr w:type="spellEnd"/>
      <w:r w:rsidRPr="00715BD9">
        <w:rPr>
          <w:rFonts w:ascii="Arial" w:hAnsi="Arial" w:cs="Arial"/>
          <w:i/>
          <w:iCs/>
          <w:color w:val="000000"/>
          <w:sz w:val="24"/>
          <w:szCs w:val="24"/>
        </w:rPr>
        <w:t xml:space="preserve"> </w:t>
      </w:r>
      <w:proofErr w:type="spellStart"/>
      <w:r w:rsidRPr="00715BD9">
        <w:rPr>
          <w:rFonts w:ascii="Arial" w:hAnsi="Arial" w:cs="Arial"/>
          <w:i/>
          <w:iCs/>
          <w:color w:val="000000"/>
          <w:sz w:val="24"/>
          <w:szCs w:val="24"/>
        </w:rPr>
        <w:t>Syndical.e</w:t>
      </w:r>
      <w:proofErr w:type="spellEnd"/>
    </w:p>
    <w:p w14:paraId="077B1431" w14:textId="77777777" w:rsidR="00715BD9" w:rsidRDefault="00715BD9" w:rsidP="00715BD9">
      <w:pPr>
        <w:pStyle w:val="Standard"/>
        <w:spacing w:after="0"/>
        <w:jc w:val="both"/>
        <w:rPr>
          <w:rFonts w:ascii="Arial" w:hAnsi="Arial" w:cs="Arial"/>
          <w:color w:val="000000"/>
          <w:sz w:val="24"/>
          <w:szCs w:val="24"/>
        </w:rPr>
      </w:pPr>
      <w:r w:rsidRPr="00715BD9">
        <w:rPr>
          <w:rFonts w:ascii="Arial" w:hAnsi="Arial" w:cs="Arial"/>
          <w:i/>
          <w:iCs/>
          <w:color w:val="000000"/>
          <w:sz w:val="24"/>
          <w:szCs w:val="24"/>
        </w:rPr>
        <w:t>Madame / Monsieur</w:t>
      </w:r>
      <w:r w:rsidRPr="00715BD9">
        <w:rPr>
          <w:rFonts w:ascii="Arial" w:hAnsi="Arial" w:cs="Arial"/>
          <w:color w:val="000000"/>
          <w:sz w:val="24"/>
          <w:szCs w:val="24"/>
        </w:rPr>
        <w:t xml:space="preserve"> …………………………… </w:t>
      </w:r>
      <w:r w:rsidRPr="00715BD9">
        <w:rPr>
          <w:rFonts w:ascii="Arial" w:hAnsi="Arial" w:cs="Arial"/>
          <w:color w:val="000000"/>
          <w:sz w:val="24"/>
          <w:szCs w:val="24"/>
        </w:rPr>
        <w:tab/>
      </w:r>
      <w:r w:rsidRPr="00715BD9">
        <w:rPr>
          <w:rFonts w:ascii="Arial" w:hAnsi="Arial" w:cs="Arial"/>
          <w:color w:val="000000"/>
          <w:sz w:val="24"/>
          <w:szCs w:val="24"/>
        </w:rPr>
        <w:tab/>
      </w:r>
      <w:r w:rsidRPr="00715BD9">
        <w:rPr>
          <w:rFonts w:ascii="Arial" w:hAnsi="Arial" w:cs="Arial"/>
          <w:color w:val="000000"/>
          <w:sz w:val="24"/>
          <w:szCs w:val="24"/>
        </w:rPr>
        <w:tab/>
      </w:r>
      <w:r w:rsidRPr="00715BD9">
        <w:rPr>
          <w:rFonts w:ascii="Arial" w:hAnsi="Arial" w:cs="Arial"/>
          <w:color w:val="000000"/>
          <w:sz w:val="24"/>
          <w:szCs w:val="24"/>
        </w:rPr>
        <w:tab/>
      </w:r>
      <w:r w:rsidRPr="00715BD9">
        <w:rPr>
          <w:rFonts w:ascii="Arial" w:hAnsi="Arial" w:cs="Arial"/>
          <w:color w:val="000000"/>
          <w:sz w:val="24"/>
          <w:szCs w:val="24"/>
        </w:rPr>
        <w:tab/>
      </w:r>
      <w:r w:rsidRPr="00715BD9">
        <w:rPr>
          <w:rFonts w:ascii="Arial" w:hAnsi="Arial" w:cs="Arial"/>
          <w:i/>
          <w:iCs/>
          <w:color w:val="000000"/>
          <w:sz w:val="24"/>
          <w:szCs w:val="24"/>
        </w:rPr>
        <w:t>Madame / Monsieur</w:t>
      </w:r>
    </w:p>
    <w:sectPr w:rsidR="00715BD9" w:rsidSect="00872909">
      <w:pgSz w:w="11906" w:h="16838"/>
      <w:pgMar w:top="851" w:right="707" w:bottom="709"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3CC9A" w14:textId="77777777" w:rsidR="00BE644D" w:rsidRDefault="00BE644D">
      <w:pPr>
        <w:spacing w:after="0" w:line="240" w:lineRule="auto"/>
      </w:pPr>
      <w:r>
        <w:separator/>
      </w:r>
    </w:p>
  </w:endnote>
  <w:endnote w:type="continuationSeparator" w:id="0">
    <w:p w14:paraId="673C2820" w14:textId="77777777" w:rsidR="00BE644D" w:rsidRDefault="00BE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3">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9DA8C" w14:textId="77777777" w:rsidR="00BE644D" w:rsidRDefault="00BE644D">
      <w:pPr>
        <w:spacing w:after="0" w:line="240" w:lineRule="auto"/>
      </w:pPr>
      <w:r>
        <w:rPr>
          <w:color w:val="000000"/>
        </w:rPr>
        <w:separator/>
      </w:r>
    </w:p>
  </w:footnote>
  <w:footnote w:type="continuationSeparator" w:id="0">
    <w:p w14:paraId="4AD22DEA" w14:textId="77777777" w:rsidR="00BE644D" w:rsidRDefault="00BE6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7526"/>
    <w:multiLevelType w:val="multilevel"/>
    <w:tmpl w:val="E9AADB3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2439F9"/>
    <w:multiLevelType w:val="hybridMultilevel"/>
    <w:tmpl w:val="4F0ACB8E"/>
    <w:lvl w:ilvl="0" w:tplc="ED4C42CE">
      <w:start w:val="5"/>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1400C3"/>
    <w:multiLevelType w:val="multilevel"/>
    <w:tmpl w:val="AFA03126"/>
    <w:styleLink w:val="WWNum2"/>
    <w:lvl w:ilvl="0">
      <w:numFmt w:val="bullet"/>
      <w:lvlText w:val=""/>
      <w:lvlJc w:val="left"/>
      <w:pPr>
        <w:ind w:left="720" w:hanging="360"/>
      </w:pPr>
      <w:rPr>
        <w:rFonts w:ascii="Times New Roman" w:eastAsia="CIDFont+F3" w:hAnsi="Times New Roman" w:cs="CIDFont+F3"/>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87B0C21"/>
    <w:multiLevelType w:val="multilevel"/>
    <w:tmpl w:val="06BCD562"/>
    <w:styleLink w:val="WWNum3"/>
    <w:lvl w:ilvl="0">
      <w:numFmt w:val="bullet"/>
      <w:lvlText w:val=""/>
      <w:lvlJc w:val="left"/>
      <w:pPr>
        <w:ind w:left="720" w:hanging="360"/>
      </w:pPr>
      <w:rPr>
        <w:rFonts w:ascii="Times New Roman" w:eastAsia="CIDFont+F3" w:hAnsi="Times New Roman" w:cs="CIDFont+F3"/>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7AA2"/>
    <w:rsid w:val="00010742"/>
    <w:rsid w:val="00040B65"/>
    <w:rsid w:val="00066A34"/>
    <w:rsid w:val="00074B91"/>
    <w:rsid w:val="000A04CD"/>
    <w:rsid w:val="000E7004"/>
    <w:rsid w:val="00133871"/>
    <w:rsid w:val="001357FD"/>
    <w:rsid w:val="00141714"/>
    <w:rsid w:val="00142237"/>
    <w:rsid w:val="00213497"/>
    <w:rsid w:val="002C148E"/>
    <w:rsid w:val="002D53C0"/>
    <w:rsid w:val="0031275A"/>
    <w:rsid w:val="00331F2E"/>
    <w:rsid w:val="0036465F"/>
    <w:rsid w:val="003B1322"/>
    <w:rsid w:val="003B482B"/>
    <w:rsid w:val="003C5C14"/>
    <w:rsid w:val="00460740"/>
    <w:rsid w:val="004637B1"/>
    <w:rsid w:val="00481599"/>
    <w:rsid w:val="0048730E"/>
    <w:rsid w:val="004878C7"/>
    <w:rsid w:val="00577EFE"/>
    <w:rsid w:val="005C7699"/>
    <w:rsid w:val="005D5260"/>
    <w:rsid w:val="00613E1E"/>
    <w:rsid w:val="00644E55"/>
    <w:rsid w:val="006B719C"/>
    <w:rsid w:val="006C5691"/>
    <w:rsid w:val="00715BD9"/>
    <w:rsid w:val="00807196"/>
    <w:rsid w:val="00811A89"/>
    <w:rsid w:val="008459DA"/>
    <w:rsid w:val="00872909"/>
    <w:rsid w:val="008C24D1"/>
    <w:rsid w:val="008C5965"/>
    <w:rsid w:val="008F7920"/>
    <w:rsid w:val="00937AA2"/>
    <w:rsid w:val="00B23F70"/>
    <w:rsid w:val="00B52BBE"/>
    <w:rsid w:val="00B64712"/>
    <w:rsid w:val="00BD72E1"/>
    <w:rsid w:val="00BE644D"/>
    <w:rsid w:val="00BF2765"/>
    <w:rsid w:val="00C96E62"/>
    <w:rsid w:val="00CE6A5A"/>
    <w:rsid w:val="00D15A25"/>
    <w:rsid w:val="00D2019C"/>
    <w:rsid w:val="00D66847"/>
    <w:rsid w:val="00DA0AA9"/>
    <w:rsid w:val="00DA28F3"/>
    <w:rsid w:val="00E547EA"/>
    <w:rsid w:val="00F615BD"/>
    <w:rsid w:val="00F70464"/>
    <w:rsid w:val="00F76419"/>
    <w:rsid w:val="00FE73E1"/>
    <w:rsid w:val="00FE7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491E"/>
  <w15:docId w15:val="{CA6464DC-10BD-4DD0-932A-164F5014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 w:val="22"/>
        <w:szCs w:val="22"/>
        <w:lang w:val="fr-FR"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DA"/>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459DA"/>
    <w:pPr>
      <w:widowControl/>
      <w:suppressAutoHyphens/>
    </w:pPr>
  </w:style>
  <w:style w:type="paragraph" w:customStyle="1" w:styleId="Heading">
    <w:name w:val="Heading"/>
    <w:basedOn w:val="Standard"/>
    <w:next w:val="Textbody"/>
    <w:rsid w:val="008459DA"/>
    <w:pPr>
      <w:keepNext/>
      <w:spacing w:before="240" w:after="120"/>
    </w:pPr>
    <w:rPr>
      <w:rFonts w:ascii="Arial" w:eastAsia="Microsoft YaHei" w:hAnsi="Arial" w:cs="Arial"/>
      <w:sz w:val="28"/>
      <w:szCs w:val="28"/>
    </w:rPr>
  </w:style>
  <w:style w:type="paragraph" w:customStyle="1" w:styleId="Textbody">
    <w:name w:val="Text body"/>
    <w:basedOn w:val="Standard"/>
    <w:rsid w:val="008459DA"/>
    <w:pPr>
      <w:spacing w:after="120"/>
    </w:pPr>
  </w:style>
  <w:style w:type="paragraph" w:styleId="Liste">
    <w:name w:val="List"/>
    <w:basedOn w:val="Textbody"/>
    <w:rsid w:val="008459DA"/>
    <w:rPr>
      <w:rFonts w:cs="Arial"/>
    </w:rPr>
  </w:style>
  <w:style w:type="paragraph" w:styleId="Lgende">
    <w:name w:val="caption"/>
    <w:basedOn w:val="Standard"/>
    <w:rsid w:val="008459DA"/>
    <w:pPr>
      <w:suppressLineNumbers/>
      <w:spacing w:before="120" w:after="120"/>
    </w:pPr>
    <w:rPr>
      <w:rFonts w:cs="Arial"/>
      <w:i/>
      <w:iCs/>
      <w:sz w:val="24"/>
      <w:szCs w:val="24"/>
    </w:rPr>
  </w:style>
  <w:style w:type="paragraph" w:customStyle="1" w:styleId="Index">
    <w:name w:val="Index"/>
    <w:basedOn w:val="Standard"/>
    <w:rsid w:val="008459DA"/>
    <w:pPr>
      <w:suppressLineNumbers/>
    </w:pPr>
    <w:rPr>
      <w:rFonts w:cs="Arial"/>
    </w:rPr>
  </w:style>
  <w:style w:type="paragraph" w:styleId="Paragraphedeliste">
    <w:name w:val="List Paragraph"/>
    <w:basedOn w:val="Standard"/>
    <w:rsid w:val="008459DA"/>
    <w:pPr>
      <w:ind w:left="720"/>
    </w:pPr>
  </w:style>
  <w:style w:type="character" w:customStyle="1" w:styleId="ListLabel1">
    <w:name w:val="ListLabel 1"/>
    <w:rsid w:val="008459DA"/>
    <w:rPr>
      <w:rFonts w:cs="Courier New"/>
    </w:rPr>
  </w:style>
  <w:style w:type="character" w:customStyle="1" w:styleId="ListLabel2">
    <w:name w:val="ListLabel 2"/>
    <w:rsid w:val="008459DA"/>
    <w:rPr>
      <w:rFonts w:eastAsia="CIDFont+F3" w:cs="CIDFont+F3"/>
    </w:rPr>
  </w:style>
  <w:style w:type="numbering" w:customStyle="1" w:styleId="WWNum1">
    <w:name w:val="WWNum1"/>
    <w:basedOn w:val="Aucuneliste"/>
    <w:rsid w:val="008459DA"/>
    <w:pPr>
      <w:numPr>
        <w:numId w:val="1"/>
      </w:numPr>
    </w:pPr>
  </w:style>
  <w:style w:type="numbering" w:customStyle="1" w:styleId="WWNum2">
    <w:name w:val="WWNum2"/>
    <w:basedOn w:val="Aucuneliste"/>
    <w:rsid w:val="008459DA"/>
    <w:pPr>
      <w:numPr>
        <w:numId w:val="2"/>
      </w:numPr>
    </w:pPr>
  </w:style>
  <w:style w:type="numbering" w:customStyle="1" w:styleId="WWNum3">
    <w:name w:val="WWNum3"/>
    <w:basedOn w:val="Aucuneliste"/>
    <w:rsid w:val="008459DA"/>
    <w:pPr>
      <w:numPr>
        <w:numId w:val="3"/>
      </w:numPr>
    </w:pPr>
  </w:style>
  <w:style w:type="paragraph" w:styleId="Textedebulles">
    <w:name w:val="Balloon Text"/>
    <w:basedOn w:val="Normal"/>
    <w:link w:val="TextedebullesCar"/>
    <w:uiPriority w:val="99"/>
    <w:semiHidden/>
    <w:unhideWhenUsed/>
    <w:rsid w:val="00074B91"/>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074B91"/>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85799">
      <w:bodyDiv w:val="1"/>
      <w:marLeft w:val="0"/>
      <w:marRight w:val="0"/>
      <w:marTop w:val="0"/>
      <w:marBottom w:val="0"/>
      <w:divBdr>
        <w:top w:val="none" w:sz="0" w:space="0" w:color="auto"/>
        <w:left w:val="none" w:sz="0" w:space="0" w:color="auto"/>
        <w:bottom w:val="none" w:sz="0" w:space="0" w:color="auto"/>
        <w:right w:val="none" w:sz="0" w:space="0" w:color="auto"/>
      </w:divBdr>
      <w:divsChild>
        <w:div w:id="1433429136">
          <w:marLeft w:val="0"/>
          <w:marRight w:val="0"/>
          <w:marTop w:val="0"/>
          <w:marBottom w:val="0"/>
          <w:divBdr>
            <w:top w:val="none" w:sz="0" w:space="0" w:color="auto"/>
            <w:left w:val="none" w:sz="0" w:space="0" w:color="auto"/>
            <w:bottom w:val="none" w:sz="0" w:space="0" w:color="auto"/>
            <w:right w:val="none" w:sz="0" w:space="0" w:color="auto"/>
          </w:divBdr>
          <w:divsChild>
            <w:div w:id="1730692460">
              <w:marLeft w:val="0"/>
              <w:marRight w:val="0"/>
              <w:marTop w:val="0"/>
              <w:marBottom w:val="0"/>
              <w:divBdr>
                <w:top w:val="none" w:sz="0" w:space="0" w:color="auto"/>
                <w:left w:val="none" w:sz="0" w:space="0" w:color="auto"/>
                <w:bottom w:val="none" w:sz="0" w:space="0" w:color="auto"/>
                <w:right w:val="none" w:sz="0" w:space="0" w:color="auto"/>
              </w:divBdr>
              <w:divsChild>
                <w:div w:id="1157960856">
                  <w:marLeft w:val="0"/>
                  <w:marRight w:val="0"/>
                  <w:marTop w:val="0"/>
                  <w:marBottom w:val="0"/>
                  <w:divBdr>
                    <w:top w:val="none" w:sz="0" w:space="0" w:color="auto"/>
                    <w:left w:val="none" w:sz="0" w:space="0" w:color="auto"/>
                    <w:bottom w:val="none" w:sz="0" w:space="0" w:color="auto"/>
                    <w:right w:val="none" w:sz="0" w:space="0" w:color="auto"/>
                  </w:divBdr>
                </w:div>
                <w:div w:id="511184720">
                  <w:marLeft w:val="0"/>
                  <w:marRight w:val="0"/>
                  <w:marTop w:val="0"/>
                  <w:marBottom w:val="0"/>
                  <w:divBdr>
                    <w:top w:val="none" w:sz="0" w:space="0" w:color="auto"/>
                    <w:left w:val="none" w:sz="0" w:space="0" w:color="auto"/>
                    <w:bottom w:val="none" w:sz="0" w:space="0" w:color="auto"/>
                    <w:right w:val="none" w:sz="0" w:space="0" w:color="auto"/>
                  </w:divBdr>
                </w:div>
                <w:div w:id="161090791">
                  <w:marLeft w:val="0"/>
                  <w:marRight w:val="0"/>
                  <w:marTop w:val="0"/>
                  <w:marBottom w:val="0"/>
                  <w:divBdr>
                    <w:top w:val="none" w:sz="0" w:space="0" w:color="auto"/>
                    <w:left w:val="none" w:sz="0" w:space="0" w:color="auto"/>
                    <w:bottom w:val="none" w:sz="0" w:space="0" w:color="auto"/>
                    <w:right w:val="none" w:sz="0" w:space="0" w:color="auto"/>
                  </w:divBdr>
                </w:div>
                <w:div w:id="79913130">
                  <w:marLeft w:val="0"/>
                  <w:marRight w:val="0"/>
                  <w:marTop w:val="0"/>
                  <w:marBottom w:val="0"/>
                  <w:divBdr>
                    <w:top w:val="none" w:sz="0" w:space="0" w:color="auto"/>
                    <w:left w:val="none" w:sz="0" w:space="0" w:color="auto"/>
                    <w:bottom w:val="none" w:sz="0" w:space="0" w:color="auto"/>
                    <w:right w:val="none" w:sz="0" w:space="0" w:color="auto"/>
                  </w:divBdr>
                </w:div>
                <w:div w:id="151915009">
                  <w:marLeft w:val="0"/>
                  <w:marRight w:val="0"/>
                  <w:marTop w:val="0"/>
                  <w:marBottom w:val="0"/>
                  <w:divBdr>
                    <w:top w:val="none" w:sz="0" w:space="0" w:color="auto"/>
                    <w:left w:val="none" w:sz="0" w:space="0" w:color="auto"/>
                    <w:bottom w:val="none" w:sz="0" w:space="0" w:color="auto"/>
                    <w:right w:val="none" w:sz="0" w:space="0" w:color="auto"/>
                  </w:divBdr>
                </w:div>
                <w:div w:id="1439565346">
                  <w:marLeft w:val="0"/>
                  <w:marRight w:val="0"/>
                  <w:marTop w:val="0"/>
                  <w:marBottom w:val="0"/>
                  <w:divBdr>
                    <w:top w:val="none" w:sz="0" w:space="0" w:color="auto"/>
                    <w:left w:val="none" w:sz="0" w:space="0" w:color="auto"/>
                    <w:bottom w:val="none" w:sz="0" w:space="0" w:color="auto"/>
                    <w:right w:val="none" w:sz="0" w:space="0" w:color="auto"/>
                  </w:divBdr>
                </w:div>
                <w:div w:id="1254388913">
                  <w:marLeft w:val="0"/>
                  <w:marRight w:val="0"/>
                  <w:marTop w:val="0"/>
                  <w:marBottom w:val="0"/>
                  <w:divBdr>
                    <w:top w:val="none" w:sz="0" w:space="0" w:color="auto"/>
                    <w:left w:val="none" w:sz="0" w:space="0" w:color="auto"/>
                    <w:bottom w:val="none" w:sz="0" w:space="0" w:color="auto"/>
                    <w:right w:val="none" w:sz="0" w:space="0" w:color="auto"/>
                  </w:divBdr>
                </w:div>
                <w:div w:id="1666207710">
                  <w:marLeft w:val="0"/>
                  <w:marRight w:val="0"/>
                  <w:marTop w:val="0"/>
                  <w:marBottom w:val="0"/>
                  <w:divBdr>
                    <w:top w:val="none" w:sz="0" w:space="0" w:color="auto"/>
                    <w:left w:val="none" w:sz="0" w:space="0" w:color="auto"/>
                    <w:bottom w:val="none" w:sz="0" w:space="0" w:color="auto"/>
                    <w:right w:val="none" w:sz="0" w:space="0" w:color="auto"/>
                  </w:divBdr>
                </w:div>
                <w:div w:id="436290830">
                  <w:marLeft w:val="0"/>
                  <w:marRight w:val="0"/>
                  <w:marTop w:val="0"/>
                  <w:marBottom w:val="0"/>
                  <w:divBdr>
                    <w:top w:val="none" w:sz="0" w:space="0" w:color="auto"/>
                    <w:left w:val="none" w:sz="0" w:space="0" w:color="auto"/>
                    <w:bottom w:val="none" w:sz="0" w:space="0" w:color="auto"/>
                    <w:right w:val="none" w:sz="0" w:space="0" w:color="auto"/>
                  </w:divBdr>
                </w:div>
                <w:div w:id="1052387621">
                  <w:marLeft w:val="0"/>
                  <w:marRight w:val="0"/>
                  <w:marTop w:val="0"/>
                  <w:marBottom w:val="0"/>
                  <w:divBdr>
                    <w:top w:val="none" w:sz="0" w:space="0" w:color="auto"/>
                    <w:left w:val="none" w:sz="0" w:space="0" w:color="auto"/>
                    <w:bottom w:val="none" w:sz="0" w:space="0" w:color="auto"/>
                    <w:right w:val="none" w:sz="0" w:space="0" w:color="auto"/>
                  </w:divBdr>
                </w:div>
                <w:div w:id="2033262563">
                  <w:marLeft w:val="0"/>
                  <w:marRight w:val="0"/>
                  <w:marTop w:val="0"/>
                  <w:marBottom w:val="0"/>
                  <w:divBdr>
                    <w:top w:val="none" w:sz="0" w:space="0" w:color="auto"/>
                    <w:left w:val="none" w:sz="0" w:space="0" w:color="auto"/>
                    <w:bottom w:val="none" w:sz="0" w:space="0" w:color="auto"/>
                    <w:right w:val="none" w:sz="0" w:space="0" w:color="auto"/>
                  </w:divBdr>
                </w:div>
                <w:div w:id="1334144718">
                  <w:marLeft w:val="0"/>
                  <w:marRight w:val="0"/>
                  <w:marTop w:val="0"/>
                  <w:marBottom w:val="0"/>
                  <w:divBdr>
                    <w:top w:val="none" w:sz="0" w:space="0" w:color="auto"/>
                    <w:left w:val="none" w:sz="0" w:space="0" w:color="auto"/>
                    <w:bottom w:val="none" w:sz="0" w:space="0" w:color="auto"/>
                    <w:right w:val="none" w:sz="0" w:space="0" w:color="auto"/>
                  </w:divBdr>
                </w:div>
                <w:div w:id="121465903">
                  <w:marLeft w:val="0"/>
                  <w:marRight w:val="0"/>
                  <w:marTop w:val="0"/>
                  <w:marBottom w:val="0"/>
                  <w:divBdr>
                    <w:top w:val="none" w:sz="0" w:space="0" w:color="auto"/>
                    <w:left w:val="none" w:sz="0" w:space="0" w:color="auto"/>
                    <w:bottom w:val="none" w:sz="0" w:space="0" w:color="auto"/>
                    <w:right w:val="none" w:sz="0" w:space="0" w:color="auto"/>
                  </w:divBdr>
                </w:div>
                <w:div w:id="2022468648">
                  <w:marLeft w:val="0"/>
                  <w:marRight w:val="0"/>
                  <w:marTop w:val="0"/>
                  <w:marBottom w:val="0"/>
                  <w:divBdr>
                    <w:top w:val="none" w:sz="0" w:space="0" w:color="auto"/>
                    <w:left w:val="none" w:sz="0" w:space="0" w:color="auto"/>
                    <w:bottom w:val="none" w:sz="0" w:space="0" w:color="auto"/>
                    <w:right w:val="none" w:sz="0" w:space="0" w:color="auto"/>
                  </w:divBdr>
                </w:div>
                <w:div w:id="1580478954">
                  <w:marLeft w:val="0"/>
                  <w:marRight w:val="0"/>
                  <w:marTop w:val="0"/>
                  <w:marBottom w:val="0"/>
                  <w:divBdr>
                    <w:top w:val="none" w:sz="0" w:space="0" w:color="auto"/>
                    <w:left w:val="none" w:sz="0" w:space="0" w:color="auto"/>
                    <w:bottom w:val="none" w:sz="0" w:space="0" w:color="auto"/>
                    <w:right w:val="none" w:sz="0" w:space="0" w:color="auto"/>
                  </w:divBdr>
                </w:div>
                <w:div w:id="1794862555">
                  <w:marLeft w:val="0"/>
                  <w:marRight w:val="0"/>
                  <w:marTop w:val="0"/>
                  <w:marBottom w:val="0"/>
                  <w:divBdr>
                    <w:top w:val="none" w:sz="0" w:space="0" w:color="auto"/>
                    <w:left w:val="none" w:sz="0" w:space="0" w:color="auto"/>
                    <w:bottom w:val="none" w:sz="0" w:space="0" w:color="auto"/>
                    <w:right w:val="none" w:sz="0" w:space="0" w:color="auto"/>
                  </w:divBdr>
                </w:div>
                <w:div w:id="31351600">
                  <w:marLeft w:val="0"/>
                  <w:marRight w:val="0"/>
                  <w:marTop w:val="0"/>
                  <w:marBottom w:val="0"/>
                  <w:divBdr>
                    <w:top w:val="none" w:sz="0" w:space="0" w:color="auto"/>
                    <w:left w:val="none" w:sz="0" w:space="0" w:color="auto"/>
                    <w:bottom w:val="none" w:sz="0" w:space="0" w:color="auto"/>
                    <w:right w:val="none" w:sz="0" w:space="0" w:color="auto"/>
                  </w:divBdr>
                </w:div>
                <w:div w:id="1219129968">
                  <w:marLeft w:val="0"/>
                  <w:marRight w:val="0"/>
                  <w:marTop w:val="0"/>
                  <w:marBottom w:val="0"/>
                  <w:divBdr>
                    <w:top w:val="none" w:sz="0" w:space="0" w:color="auto"/>
                    <w:left w:val="none" w:sz="0" w:space="0" w:color="auto"/>
                    <w:bottom w:val="none" w:sz="0" w:space="0" w:color="auto"/>
                    <w:right w:val="none" w:sz="0" w:space="0" w:color="auto"/>
                  </w:divBdr>
                </w:div>
                <w:div w:id="1446467319">
                  <w:marLeft w:val="0"/>
                  <w:marRight w:val="0"/>
                  <w:marTop w:val="0"/>
                  <w:marBottom w:val="0"/>
                  <w:divBdr>
                    <w:top w:val="none" w:sz="0" w:space="0" w:color="auto"/>
                    <w:left w:val="none" w:sz="0" w:space="0" w:color="auto"/>
                    <w:bottom w:val="none" w:sz="0" w:space="0" w:color="auto"/>
                    <w:right w:val="none" w:sz="0" w:space="0" w:color="auto"/>
                  </w:divBdr>
                </w:div>
                <w:div w:id="1606038011">
                  <w:marLeft w:val="0"/>
                  <w:marRight w:val="0"/>
                  <w:marTop w:val="0"/>
                  <w:marBottom w:val="0"/>
                  <w:divBdr>
                    <w:top w:val="none" w:sz="0" w:space="0" w:color="auto"/>
                    <w:left w:val="none" w:sz="0" w:space="0" w:color="auto"/>
                    <w:bottom w:val="none" w:sz="0" w:space="0" w:color="auto"/>
                    <w:right w:val="none" w:sz="0" w:space="0" w:color="auto"/>
                  </w:divBdr>
                </w:div>
                <w:div w:id="2062559903">
                  <w:marLeft w:val="0"/>
                  <w:marRight w:val="0"/>
                  <w:marTop w:val="0"/>
                  <w:marBottom w:val="0"/>
                  <w:divBdr>
                    <w:top w:val="none" w:sz="0" w:space="0" w:color="auto"/>
                    <w:left w:val="none" w:sz="0" w:space="0" w:color="auto"/>
                    <w:bottom w:val="none" w:sz="0" w:space="0" w:color="auto"/>
                    <w:right w:val="none" w:sz="0" w:space="0" w:color="auto"/>
                  </w:divBdr>
                </w:div>
                <w:div w:id="686949146">
                  <w:marLeft w:val="0"/>
                  <w:marRight w:val="0"/>
                  <w:marTop w:val="0"/>
                  <w:marBottom w:val="0"/>
                  <w:divBdr>
                    <w:top w:val="none" w:sz="0" w:space="0" w:color="auto"/>
                    <w:left w:val="none" w:sz="0" w:space="0" w:color="auto"/>
                    <w:bottom w:val="none" w:sz="0" w:space="0" w:color="auto"/>
                    <w:right w:val="none" w:sz="0" w:space="0" w:color="auto"/>
                  </w:divBdr>
                </w:div>
                <w:div w:id="234319293">
                  <w:marLeft w:val="0"/>
                  <w:marRight w:val="0"/>
                  <w:marTop w:val="0"/>
                  <w:marBottom w:val="0"/>
                  <w:divBdr>
                    <w:top w:val="none" w:sz="0" w:space="0" w:color="auto"/>
                    <w:left w:val="none" w:sz="0" w:space="0" w:color="auto"/>
                    <w:bottom w:val="none" w:sz="0" w:space="0" w:color="auto"/>
                    <w:right w:val="none" w:sz="0" w:space="0" w:color="auto"/>
                  </w:divBdr>
                </w:div>
                <w:div w:id="147092018">
                  <w:marLeft w:val="0"/>
                  <w:marRight w:val="0"/>
                  <w:marTop w:val="0"/>
                  <w:marBottom w:val="0"/>
                  <w:divBdr>
                    <w:top w:val="none" w:sz="0" w:space="0" w:color="auto"/>
                    <w:left w:val="none" w:sz="0" w:space="0" w:color="auto"/>
                    <w:bottom w:val="none" w:sz="0" w:space="0" w:color="auto"/>
                    <w:right w:val="none" w:sz="0" w:space="0" w:color="auto"/>
                  </w:divBdr>
                </w:div>
                <w:div w:id="3094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815</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Fédération THCB CGT</dc:creator>
  <cp:lastModifiedBy>ACER</cp:lastModifiedBy>
  <cp:revision>3</cp:revision>
  <cp:lastPrinted>2020-09-24T08:40:00Z</cp:lastPrinted>
  <dcterms:created xsi:type="dcterms:W3CDTF">2020-09-24T10:38:00Z</dcterms:created>
  <dcterms:modified xsi:type="dcterms:W3CDTF">2020-09-24T10:43:00Z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